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default" w:ascii="ＭＳ 明朝" w:hAnsi="ＭＳ 明朝"/>
          <w:sz w:val="24"/>
        </w:rPr>
        <w:t xml:space="preserve"> </w:t>
      </w:r>
      <w:r>
        <w:rPr>
          <w:rFonts w:hint="eastAsia" w:ascii="ＭＳ 明朝" w:hAnsi="ＭＳ 明朝"/>
        </w:rPr>
        <w:t>別記様式１</w:t>
      </w:r>
    </w:p>
    <w:p>
      <w:pPr>
        <w:pStyle w:val="15"/>
        <w:spacing w:line="330" w:lineRule="exact"/>
        <w:jc w:val="center"/>
        <w:rPr>
          <w:rFonts w:hint="default"/>
          <w:spacing w:val="0"/>
        </w:rPr>
      </w:pPr>
      <w:r>
        <w:rPr>
          <w:rFonts w:hint="eastAsia" w:ascii="ＭＳ 明朝" w:hAnsi="ＭＳ 明朝"/>
          <w:spacing w:val="8"/>
          <w:sz w:val="30"/>
        </w:rPr>
        <w:t>施　工　実　績　調　書</w:t>
      </w:r>
    </w:p>
    <w:p>
      <w:pPr>
        <w:pStyle w:val="15"/>
        <w:rPr>
          <w:rFonts w:hint="default"/>
          <w:spacing w:val="0"/>
        </w:rPr>
      </w:pPr>
    </w:p>
    <w:p>
      <w:pPr>
        <w:pStyle w:val="15"/>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u w:val="single" w:color="000000"/>
        </w:rPr>
        <w:t>商号又は名称：　　　　　　　　　　　　　</w:t>
      </w:r>
      <w:r>
        <w:rPr>
          <w:rFonts w:hint="eastAsia" w:ascii="ＭＳ 明朝" w:hAnsi="ＭＳ 明朝"/>
          <w:spacing w:val="2"/>
          <w:u w:val="single" w:color="000000"/>
        </w:rPr>
        <w:t xml:space="preserve">     </w:t>
      </w:r>
    </w:p>
    <w:p>
      <w:pPr>
        <w:pStyle w:val="15"/>
        <w:spacing w:line="9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1" w:noVBand="1" w:val="0600"/>
      </w:tblPr>
      <w:tblGrid>
        <w:gridCol w:w="384"/>
        <w:gridCol w:w="1152"/>
        <w:gridCol w:w="13248"/>
      </w:tblGrid>
      <w:tr>
        <w:trPr>
          <w:trHeight w:val="692" w:hRule="exact"/>
        </w:trPr>
        <w:tc>
          <w:tcPr>
            <w:tcW w:w="153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w:t>
            </w:r>
            <w:r>
              <w:rPr>
                <w:rFonts w:hint="default"/>
                <w:spacing w:val="0"/>
              </w:rPr>
              <w:t xml:space="preserve"> </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項　目</w:t>
            </w:r>
          </w:p>
        </w:tc>
        <w:tc>
          <w:tcPr>
            <w:tcW w:w="13248"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jc w:val="center"/>
              <w:rPr>
                <w:rFonts w:hint="default"/>
                <w:spacing w:val="0"/>
              </w:rPr>
            </w:pPr>
          </w:p>
        </w:tc>
      </w:tr>
      <w:tr>
        <w:trPr>
          <w:cantSplit/>
          <w:trHeight w:val="698" w:hRule="exact"/>
        </w:trPr>
        <w:tc>
          <w:tcPr>
            <w:tcW w:w="38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名</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称</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等</w:t>
            </w:r>
          </w:p>
        </w:tc>
        <w:tc>
          <w:tcPr>
            <w:tcW w:w="1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1"/>
              </w:rPr>
              <w:t>工事名</w:t>
            </w:r>
            <w:r>
              <w:rPr>
                <w:rFonts w:hint="eastAsia" w:ascii="ＭＳ 明朝" w:hAnsi="ＭＳ 明朝"/>
                <w:spacing w:val="0"/>
                <w:fitText w:val="960" w:id="1"/>
              </w:rPr>
              <w:t>称</w:t>
            </w:r>
          </w:p>
        </w:tc>
        <w:tc>
          <w:tcPr>
            <w:tcW w:w="132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発注機関名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2"/>
              </w:rPr>
              <w:t>施工場</w:t>
            </w:r>
            <w:r>
              <w:rPr>
                <w:rFonts w:hint="eastAsia" w:ascii="ＭＳ 明朝" w:hAnsi="ＭＳ 明朝"/>
                <w:spacing w:val="0"/>
                <w:fitText w:val="960" w:id="2"/>
              </w:rPr>
              <w:t>所</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3"/>
              </w:rPr>
              <w:t>契約金</w:t>
            </w:r>
            <w:r>
              <w:rPr>
                <w:rFonts w:hint="eastAsia" w:ascii="ＭＳ 明朝" w:hAnsi="ＭＳ 明朝"/>
                <w:spacing w:val="0"/>
                <w:fitText w:val="960" w:id="3"/>
              </w:rPr>
              <w:t>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　　　期</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r>
        <w:trPr>
          <w:cantSplit/>
          <w:trHeight w:val="700"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受注形態等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　単　　体　／　共同企業体</w:t>
            </w:r>
            <w:r>
              <w:rPr>
                <w:rFonts w:hint="eastAsia" w:ascii="ＭＳ 明朝" w:hAnsi="ＭＳ 明朝"/>
              </w:rPr>
              <w:t>(</w:t>
            </w:r>
            <w:r>
              <w:rPr>
                <w:rFonts w:hint="eastAsia" w:ascii="ＭＳ 明朝" w:hAnsi="ＭＳ 明朝"/>
              </w:rPr>
              <w:t>出資比率　　％</w:t>
            </w:r>
            <w:r>
              <w:rPr>
                <w:rFonts w:hint="eastAsia" w:ascii="ＭＳ 明朝" w:hAnsi="ＭＳ 明朝"/>
              </w:rPr>
              <w:t>)</w:t>
            </w:r>
          </w:p>
        </w:tc>
      </w:tr>
      <w:tr>
        <w:trPr>
          <w:cantSplit/>
          <w:trHeight w:val="700" w:hRule="exact"/>
        </w:trPr>
        <w:tc>
          <w:tcPr>
            <w:tcW w:w="384"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概</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要</w:t>
            </w: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eastAsia" w:ascii="ＭＳ 明朝" w:hAnsi="ＭＳ 明朝" w:eastAsia="ＭＳ 明朝"/>
                <w:spacing w:val="0"/>
              </w:rPr>
            </w:pPr>
          </w:p>
          <w:p>
            <w:pPr>
              <w:pStyle w:val="15"/>
              <w:spacing w:line="175" w:lineRule="exact"/>
              <w:rPr>
                <w:rFonts w:hint="eastAsia" w:ascii="ＭＳ 明朝" w:hAnsi="ＭＳ 明朝" w:eastAsia="ＭＳ 明朝"/>
                <w:spacing w:val="0"/>
              </w:rPr>
            </w:pPr>
            <w:r>
              <w:rPr>
                <w:rFonts w:hint="eastAsia" w:ascii="ＭＳ 明朝" w:hAnsi="ＭＳ 明朝" w:eastAsia="ＭＳ 明朝"/>
                <w:spacing w:val="2"/>
              </w:rPr>
              <w:t xml:space="preserve"> </w:t>
            </w:r>
            <w:r>
              <w:rPr>
                <w:rFonts w:hint="eastAsia" w:ascii="ＭＳ 明朝" w:hAnsi="ＭＳ 明朝" w:eastAsia="ＭＳ 明朝"/>
              </w:rPr>
              <w:t>延　長　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175" w:lineRule="exact"/>
              <w:ind w:leftChars="0" w:firstLine="0" w:firstLineChars="0"/>
              <w:jc w:val="both"/>
              <w:rPr>
                <w:rFonts w:hint="eastAsia" w:ascii="ＭＳ 明朝" w:hAnsi="ＭＳ 明朝" w:eastAsia="ＭＳ 明朝"/>
                <w:spacing w:val="0"/>
              </w:rPr>
            </w:pPr>
          </w:p>
        </w:tc>
      </w:tr>
      <w:tr>
        <w:trPr>
          <w:cantSplit/>
          <w:trHeight w:val="1479"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内　　　容</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tc>
      </w:tr>
    </w:tbl>
    <w:p>
      <w:pPr>
        <w:pStyle w:val="15"/>
        <w:spacing w:line="111" w:lineRule="exact"/>
        <w:rPr>
          <w:rFonts w:hint="eastAsia" w:ascii="ＭＳ 明朝" w:hAnsi="ＭＳ 明朝"/>
        </w:rPr>
      </w:pPr>
    </w:p>
    <w:p>
      <w:pPr>
        <w:pStyle w:val="15"/>
        <w:spacing w:line="216" w:lineRule="auto"/>
        <w:ind w:left="190" w:hanging="190" w:hangingChars="100"/>
        <w:rPr>
          <w:rFonts w:hint="eastAsia" w:ascii="ＭＳ 明朝" w:hAnsi="ＭＳ 明朝"/>
        </w:rPr>
      </w:pPr>
      <w:r>
        <w:rPr>
          <w:rFonts w:hint="eastAsia" w:ascii="ＭＳ 明朝" w:hAnsi="ＭＳ 明朝"/>
        </w:rPr>
        <w:t>注１）総合評価方式説明書の「２　総合評価方式に関する事項－</w:t>
      </w:r>
      <w:r>
        <w:rPr>
          <w:rFonts w:hint="eastAsia" w:ascii="ＭＳ 明朝" w:hAnsi="ＭＳ 明朝"/>
        </w:rPr>
        <w:t>(1)</w:t>
      </w:r>
      <w:r>
        <w:rPr>
          <w:rFonts w:hint="eastAsia" w:ascii="ＭＳ 明朝" w:hAnsi="ＭＳ 明朝"/>
        </w:rPr>
        <w:t>入札の評価に関する基準－①企業の施工実績の</w:t>
      </w:r>
      <w:r>
        <w:rPr>
          <w:rFonts w:hint="eastAsia"/>
        </w:rPr>
        <w:t>同種工事の施工実績の有無</w:t>
      </w:r>
      <w:r>
        <w:rPr>
          <w:rFonts w:hint="eastAsia" w:ascii="ＭＳ 明朝" w:hAnsi="ＭＳ 明朝"/>
        </w:rPr>
        <w:t>」の評価基準に示した</w:t>
      </w:r>
      <w:r>
        <w:rPr>
          <w:rFonts w:hint="eastAsia" w:ascii="ＭＳ 明朝" w:hAnsi="ＭＳ 明朝"/>
          <w:b w:val="1"/>
        </w:rPr>
        <w:t>元請</w:t>
      </w:r>
      <w:r>
        <w:rPr>
          <w:rFonts w:hint="eastAsia" w:ascii="ＭＳ 明朝" w:hAnsi="ＭＳ 明朝"/>
        </w:rPr>
        <w:t>での施工</w:t>
      </w:r>
    </w:p>
    <w:p>
      <w:pPr>
        <w:pStyle w:val="15"/>
        <w:spacing w:line="216" w:lineRule="auto"/>
        <w:ind w:left="190" w:firstLine="380" w:firstLineChars="200"/>
        <w:rPr>
          <w:rFonts w:hint="default"/>
          <w:spacing w:val="0"/>
        </w:rPr>
      </w:pPr>
      <w:r>
        <w:rPr>
          <w:rFonts w:hint="eastAsia" w:ascii="ＭＳ 明朝" w:hAnsi="ＭＳ 明朝"/>
        </w:rPr>
        <w:t>実績について，記載すること。（施工実績として認める期間の末日は告示日の前日である。）</w:t>
      </w:r>
    </w:p>
    <w:p>
      <w:pPr>
        <w:pStyle w:val="15"/>
        <w:spacing w:line="216" w:lineRule="auto"/>
        <w:rPr>
          <w:rFonts w:hint="default"/>
          <w:spacing w:val="0"/>
        </w:rPr>
      </w:pPr>
      <w:r>
        <w:rPr>
          <w:rFonts w:hint="eastAsia" w:ascii="ＭＳ 明朝" w:hAnsi="ＭＳ 明朝"/>
        </w:rPr>
        <w:t>注２）共同企業体による施工の場合は，出資比率</w:t>
      </w:r>
      <w:r>
        <w:rPr>
          <w:rFonts w:hint="eastAsia" w:ascii="ＭＳ 明朝" w:hAnsi="ＭＳ 明朝"/>
          <w:b w:val="1"/>
        </w:rPr>
        <w:t>２０</w:t>
      </w:r>
      <w:r>
        <w:rPr>
          <w:rFonts w:hint="eastAsia" w:ascii="ＭＳ 明朝" w:hAnsi="ＭＳ 明朝"/>
        </w:rPr>
        <w:t>％以上の工事に限る。</w:t>
      </w:r>
    </w:p>
    <w:p>
      <w:pPr>
        <w:pStyle w:val="15"/>
        <w:spacing w:line="216" w:lineRule="auto"/>
        <w:ind w:left="380" w:hanging="380"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注３）当該工事に係るＣＯＲＩＮＳ（竣工時の工事カルテ）の写し又は請負契約書の写し等（工事名称，発注機関名，施工場所，契約金額，工期，受注形態，工事概要，請負者</w:t>
      </w:r>
    </w:p>
    <w:p>
      <w:pPr>
        <w:pStyle w:val="15"/>
        <w:spacing w:line="216" w:lineRule="auto"/>
        <w:ind w:left="378" w:leftChars="18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default"/>
          <w:spacing w:val="0"/>
        </w:rPr>
      </w:pPr>
      <w:r>
        <w:rPr>
          <w:rFonts w:hint="eastAsia" w:ascii="ＭＳ 明朝" w:hAnsi="ＭＳ 明朝"/>
        </w:rPr>
        <w:t>注５）該当がない場合は，「該当なし。」と記載して提出すること。</w:t>
      </w:r>
    </w:p>
    <w:p>
      <w:pPr>
        <w:pStyle w:val="15"/>
        <w:rPr>
          <w:rFonts w:hint="default"/>
          <w:spacing w:val="0"/>
        </w:rPr>
      </w:pPr>
      <w:r>
        <w:rPr>
          <w:rFonts w:hint="default"/>
          <w:color w:val="auto"/>
          <w:spacing w:val="0"/>
        </w:rPr>
        <w:br w:type="page"/>
      </w:r>
      <w:r>
        <w:rPr>
          <w:rFonts w:hint="eastAsia" w:ascii="ＭＳ 明朝" w:hAnsi="ＭＳ 明朝"/>
        </w:rPr>
        <w:t>別記様式１</w:t>
      </w:r>
    </w:p>
    <w:p>
      <w:pPr>
        <w:pStyle w:val="15"/>
        <w:spacing w:line="330" w:lineRule="exact"/>
        <w:jc w:val="center"/>
        <w:rPr>
          <w:rFonts w:hint="default"/>
          <w:spacing w:val="0"/>
        </w:rPr>
      </w:pPr>
      <w:r>
        <w:rPr>
          <w:rFonts w:hint="eastAsia" w:ascii="ＭＳ 明朝" w:hAnsi="ＭＳ 明朝"/>
          <w:spacing w:val="8"/>
          <w:sz w:val="30"/>
        </w:rPr>
        <w:t>施　工　実　績　調　書</w:t>
      </w:r>
    </w:p>
    <w:p>
      <w:pPr>
        <w:pStyle w:val="15"/>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5"/>
        <w:rPr>
          <w:rFonts w:hint="default"/>
          <w:spacing w:val="0"/>
        </w:rPr>
      </w:pPr>
      <w:r>
        <w:rPr>
          <w:rFonts w:hint="eastAsia" w:ascii="ＭＳ 明朝" w:hAnsi="ＭＳ 明朝"/>
        </w:rPr>
        <w:t>《記載例》　　　　　　　　　　　　　　　　　　　　　　　　　　　　　　　　　　　　　　　　　　　　　　　</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rPr>
        <w:t>　　</w:t>
      </w:r>
      <w:r>
        <w:rPr>
          <w:rFonts w:hint="eastAsia" w:ascii="ＭＳ 明朝" w:hAnsi="ＭＳ 明朝"/>
          <w:u w:val="single" w:color="000000"/>
        </w:rPr>
        <w:t>商号又は名称：○○建設㈱　　</w:t>
      </w:r>
      <w:r>
        <w:rPr>
          <w:rFonts w:hint="eastAsia" w:ascii="ＭＳ 明朝" w:hAnsi="ＭＳ 明朝"/>
          <w:spacing w:val="2"/>
          <w:u w:val="single" w:color="000000"/>
        </w:rPr>
        <w:t xml:space="preserve"> </w:t>
      </w:r>
      <w:r>
        <w:rPr>
          <w:rFonts w:hint="eastAsia" w:ascii="ＭＳ 明朝" w:hAnsi="ＭＳ 明朝"/>
          <w:u w:val="single" w:color="000000"/>
        </w:rPr>
        <w:t>　　　　　　</w:t>
      </w:r>
      <w:r>
        <w:rPr>
          <w:rFonts w:hint="eastAsia" w:ascii="ＭＳ 明朝" w:hAnsi="ＭＳ 明朝"/>
          <w:spacing w:val="2"/>
          <w:u w:val="single" w:color="000000"/>
        </w:rPr>
        <w:t xml:space="preserve">    </w:t>
      </w:r>
    </w:p>
    <w:p>
      <w:pPr>
        <w:pStyle w:val="15"/>
        <w:spacing w:line="9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1" w:noVBand="1" w:val="0600"/>
      </w:tblPr>
      <w:tblGrid>
        <w:gridCol w:w="384"/>
        <w:gridCol w:w="1152"/>
        <w:gridCol w:w="13248"/>
      </w:tblGrid>
      <w:tr>
        <w:trPr>
          <w:trHeight w:val="692" w:hRule="exact"/>
        </w:trPr>
        <w:tc>
          <w:tcPr>
            <w:tcW w:w="153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w:t>
            </w:r>
            <w:r>
              <w:rPr>
                <w:rFonts w:hint="default"/>
                <w:spacing w:val="0"/>
              </w:rPr>
              <w:t xml:space="preserve"> </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項　目</w:t>
            </w:r>
          </w:p>
        </w:tc>
        <w:tc>
          <w:tcPr>
            <w:tcW w:w="13248"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line="175" w:lineRule="exact"/>
              <w:jc w:val="center"/>
              <w:rPr>
                <w:rFonts w:hint="default"/>
                <w:spacing w:val="0"/>
              </w:rPr>
            </w:pPr>
          </w:p>
        </w:tc>
      </w:tr>
      <w:tr>
        <w:trPr>
          <w:cantSplit/>
          <w:trHeight w:val="698" w:hRule="exact"/>
        </w:trPr>
        <w:tc>
          <w:tcPr>
            <w:tcW w:w="38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名</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称</w:t>
            </w: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等</w:t>
            </w:r>
          </w:p>
        </w:tc>
        <w:tc>
          <w:tcPr>
            <w:tcW w:w="1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4"/>
              </w:rPr>
              <w:t>工事名</w:t>
            </w:r>
            <w:r>
              <w:rPr>
                <w:rFonts w:hint="eastAsia" w:ascii="ＭＳ 明朝" w:hAnsi="ＭＳ 明朝"/>
                <w:spacing w:val="0"/>
                <w:fitText w:val="960" w:id="4"/>
              </w:rPr>
              <w:t>称</w:t>
            </w:r>
          </w:p>
        </w:tc>
        <w:tc>
          <w:tcPr>
            <w:tcW w:w="132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○○○○工事</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発注機関名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岡山県</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w:t>
            </w:r>
            <w:r>
              <w:rPr>
                <w:rFonts w:hint="default"/>
                <w:spacing w:val="0"/>
              </w:rPr>
              <w:t xml:space="preserve"> </w:t>
            </w:r>
          </w:p>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5"/>
              </w:rPr>
              <w:t>施工場</w:t>
            </w:r>
            <w:r>
              <w:rPr>
                <w:rFonts w:hint="eastAsia" w:ascii="ＭＳ 明朝" w:hAnsi="ＭＳ 明朝"/>
                <w:spacing w:val="0"/>
                <w:fitText w:val="960" w:id="5"/>
              </w:rPr>
              <w:t>所</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○○市</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40"/>
                <w:fitText w:val="960" w:id="6"/>
              </w:rPr>
              <w:t>契約金</w:t>
            </w:r>
            <w:r>
              <w:rPr>
                <w:rFonts w:hint="eastAsia" w:ascii="ＭＳ 明朝" w:hAnsi="ＭＳ 明朝"/>
                <w:spacing w:val="0"/>
                <w:fitText w:val="960" w:id="6"/>
              </w:rPr>
              <w:t>額</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○，○○○，○○○，○○○円</w:t>
            </w:r>
          </w:p>
        </w:tc>
      </w:tr>
      <w:tr>
        <w:trPr>
          <w:cantSplit/>
          <w:trHeight w:val="700" w:hRule="exact"/>
        </w:trPr>
        <w:tc>
          <w:tcPr>
            <w:tcW w:w="38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　　　期</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rPr>
              <w:t>○○年○○月～令和○○年○○月</w:t>
            </w:r>
          </w:p>
        </w:tc>
      </w:tr>
      <w:tr>
        <w:trPr>
          <w:cantSplit/>
          <w:trHeight w:val="700"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受注形態等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　</w:t>
            </w:r>
            <w:r>
              <w:rPr>
                <w:rFonts w:hint="eastAsia" w:ascii="ＭＳ 明朝" w:hAnsi="ＭＳ 明朝"/>
                <w:dstrike w:val="1"/>
              </w:rPr>
              <w:t>単　　体</w:t>
            </w:r>
            <w:r>
              <w:rPr>
                <w:rFonts w:hint="eastAsia" w:ascii="ＭＳ 明朝" w:hAnsi="ＭＳ 明朝"/>
              </w:rPr>
              <w:t>　／　共同企業体</w:t>
            </w:r>
            <w:r>
              <w:rPr>
                <w:rFonts w:hint="eastAsia" w:ascii="ＭＳ 明朝" w:hAnsi="ＭＳ 明朝"/>
              </w:rPr>
              <w:t>(</w:t>
            </w:r>
            <w:r>
              <w:rPr>
                <w:rFonts w:hint="eastAsia" w:ascii="ＭＳ 明朝" w:hAnsi="ＭＳ 明朝"/>
              </w:rPr>
              <w:t>出資比率</w:t>
            </w:r>
            <w:r>
              <w:rPr>
                <w:rFonts w:hint="eastAsia" w:ascii="ＭＳ 明朝" w:hAnsi="ＭＳ 明朝"/>
                <w:spacing w:val="2"/>
              </w:rPr>
              <w:t xml:space="preserve"> </w:t>
            </w:r>
            <w:r>
              <w:rPr>
                <w:rFonts w:hint="eastAsia" w:ascii="ＭＳ 明朝" w:hAnsi="ＭＳ 明朝"/>
              </w:rPr>
              <w:t>７０％</w:t>
            </w:r>
            <w:r>
              <w:rPr>
                <w:rFonts w:hint="eastAsia" w:ascii="ＭＳ 明朝" w:hAnsi="ＭＳ 明朝"/>
              </w:rPr>
              <w:t>)</w:t>
            </w:r>
          </w:p>
        </w:tc>
      </w:tr>
      <w:tr>
        <w:trPr>
          <w:cantSplit/>
          <w:trHeight w:val="700" w:hRule="exact"/>
        </w:trPr>
        <w:tc>
          <w:tcPr>
            <w:tcW w:w="384"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工</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事</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概</w:t>
            </w: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要</w:t>
            </w: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延　長　等</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r>
              <w:rPr>
                <w:rFonts w:hint="default"/>
                <w:spacing w:val="2"/>
              </w:rPr>
              <w:t xml:space="preserve">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p>
          <w:p>
            <w:pPr>
              <w:pStyle w:val="15"/>
              <w:spacing w:line="175" w:lineRule="exact"/>
              <w:rPr>
                <w:rFonts w:hint="default"/>
                <w:spacing w:val="0"/>
              </w:rPr>
            </w:pPr>
            <w:r>
              <w:rPr>
                <w:rFonts w:hint="default"/>
                <w:spacing w:val="2"/>
              </w:rPr>
              <w:t xml:space="preserve"> </w:t>
            </w:r>
            <w:r>
              <w:rPr>
                <w:rFonts w:hint="eastAsia" w:ascii="ＭＳ 明朝" w:hAnsi="ＭＳ 明朝"/>
              </w:rPr>
              <w:t>　Ｖ＝○○○○</w:t>
            </w:r>
            <w:r>
              <w:rPr>
                <w:rFonts w:hint="eastAsia" w:ascii="ＭＳ 明朝" w:hAnsi="ＭＳ 明朝"/>
              </w:rPr>
              <w:t>m3</w:t>
            </w:r>
          </w:p>
        </w:tc>
      </w:tr>
      <w:tr>
        <w:trPr>
          <w:cantSplit/>
          <w:trHeight w:val="1479" w:hRule="exact"/>
        </w:trPr>
        <w:tc>
          <w:tcPr>
            <w:tcW w:w="38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p>
          <w:p>
            <w:pPr>
              <w:pStyle w:val="15"/>
              <w:spacing w:line="175" w:lineRule="exact"/>
              <w:rPr>
                <w:rFonts w:hint="default"/>
                <w:spacing w:val="0"/>
              </w:rPr>
            </w:pPr>
            <w:r>
              <w:rPr>
                <w:rFonts w:hint="default"/>
                <w:spacing w:val="2"/>
              </w:rPr>
              <w:t xml:space="preserve"> </w:t>
            </w:r>
            <w:r>
              <w:rPr>
                <w:rFonts w:hint="eastAsia" w:ascii="ＭＳ 明朝" w:hAnsi="ＭＳ 明朝"/>
              </w:rPr>
              <w:t>内　　　容</w:t>
            </w:r>
          </w:p>
        </w:tc>
        <w:tc>
          <w:tcPr>
            <w:tcW w:w="132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5" w:beforeLines="0" w:beforeAutospacing="0" w:line="175" w:lineRule="exact"/>
              <w:rPr>
                <w:rFonts w:hint="default"/>
                <w:spacing w:val="0"/>
              </w:rPr>
            </w:pPr>
          </w:p>
          <w:p>
            <w:pPr>
              <w:pStyle w:val="15"/>
              <w:spacing w:line="175"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〇〇〇工事</w:t>
            </w:r>
          </w:p>
          <w:p>
            <w:pPr>
              <w:pStyle w:val="15"/>
              <w:spacing w:line="175"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〇〇</w:t>
            </w:r>
            <w:bookmarkStart w:id="0" w:name="_GoBack"/>
            <w:bookmarkEnd w:id="0"/>
            <w:r>
              <w:rPr>
                <w:rFonts w:hint="eastAsia" w:ascii="ＭＳ 明朝" w:hAnsi="ＭＳ 明朝"/>
              </w:rPr>
              <w:t>工</w:t>
            </w:r>
          </w:p>
        </w:tc>
      </w:tr>
    </w:tbl>
    <w:p>
      <w:pPr>
        <w:pStyle w:val="15"/>
        <w:spacing w:line="111" w:lineRule="exact"/>
        <w:rPr>
          <w:rFonts w:hint="eastAsia"/>
        </w:rPr>
      </w:pPr>
    </w:p>
    <w:p>
      <w:pPr>
        <w:pStyle w:val="15"/>
        <w:spacing w:line="216" w:lineRule="auto"/>
        <w:rPr>
          <w:rFonts w:hint="eastAsia" w:ascii="ＭＳ 明朝" w:hAnsi="ＭＳ 明朝"/>
        </w:rPr>
      </w:pPr>
      <w:r>
        <w:rPr>
          <w:rFonts w:hint="eastAsia" w:ascii="ＭＳ 明朝" w:hAnsi="ＭＳ 明朝"/>
        </w:rPr>
        <w:t>注１）総合評価方式説明書の「２　総合評価方式に関する事項－</w:t>
      </w:r>
      <w:r>
        <w:rPr>
          <w:rFonts w:hint="eastAsia" w:ascii="ＭＳ 明朝" w:hAnsi="ＭＳ 明朝"/>
        </w:rPr>
        <w:t>(1)</w:t>
      </w:r>
      <w:r>
        <w:rPr>
          <w:rFonts w:hint="eastAsia" w:ascii="ＭＳ 明朝" w:hAnsi="ＭＳ 明朝"/>
        </w:rPr>
        <w:t>入札の評価に関する基準－①企業の施工実績の</w:t>
      </w:r>
      <w:r>
        <w:rPr>
          <w:rFonts w:hint="eastAsia"/>
        </w:rPr>
        <w:t>同種工事の施工実績の有無</w:t>
      </w:r>
      <w:r>
        <w:rPr>
          <w:rFonts w:hint="eastAsia" w:ascii="ＭＳ 明朝" w:hAnsi="ＭＳ 明朝"/>
        </w:rPr>
        <w:t>」の評価基準に示した</w:t>
      </w:r>
      <w:r>
        <w:rPr>
          <w:rFonts w:hint="eastAsia" w:ascii="ＭＳ ゴシック" w:hAnsi="ＭＳ ゴシック" w:eastAsia="ＭＳ ゴシック"/>
          <w:b w:val="1"/>
        </w:rPr>
        <w:t>元請での</w:t>
      </w:r>
      <w:r>
        <w:rPr>
          <w:rFonts w:hint="eastAsia" w:ascii="ＭＳ 明朝" w:hAnsi="ＭＳ 明朝"/>
        </w:rPr>
        <w:t>施工</w:t>
      </w:r>
    </w:p>
    <w:p>
      <w:pPr>
        <w:pStyle w:val="15"/>
        <w:spacing w:line="216" w:lineRule="auto"/>
        <w:ind w:firstLine="570" w:firstLineChars="300"/>
        <w:rPr>
          <w:rFonts w:hint="default"/>
          <w:spacing w:val="0"/>
        </w:rPr>
      </w:pPr>
      <w:r>
        <w:rPr>
          <w:rFonts w:hint="eastAsia" w:ascii="ＭＳ 明朝" w:hAnsi="ＭＳ 明朝"/>
        </w:rPr>
        <w:t>実績について，記載すること。（施工実績として認める期間の末日は告示日の前日である。）</w:t>
      </w:r>
    </w:p>
    <w:p>
      <w:pPr>
        <w:pStyle w:val="15"/>
        <w:spacing w:line="216" w:lineRule="auto"/>
        <w:rPr>
          <w:rFonts w:hint="default"/>
          <w:spacing w:val="0"/>
        </w:rPr>
      </w:pPr>
      <w:r>
        <w:rPr>
          <w:rFonts w:hint="eastAsia" w:ascii="ＭＳ 明朝" w:hAnsi="ＭＳ 明朝"/>
        </w:rPr>
        <w:t>注２）共同企業体による施工の場合は，出資比率２０％以上の工事に限る。</w:t>
      </w:r>
    </w:p>
    <w:p>
      <w:pPr>
        <w:pStyle w:val="15"/>
        <w:spacing w:line="216" w:lineRule="auto"/>
        <w:ind w:left="380" w:hanging="380"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注３）当該工事に係るＣＯＲＩＮＳ（竣工時の工事カルテ）の写し又は請負契約書の写し等（工事名称，発注機関名，施工場所，契約金額，工期，受注形態，工事概要，請負者</w:t>
      </w:r>
    </w:p>
    <w:p>
      <w:pPr>
        <w:pStyle w:val="15"/>
        <w:spacing w:line="216" w:lineRule="auto"/>
        <w:ind w:left="378" w:leftChars="18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eastAsia"/>
          <w:spacing w:val="0"/>
        </w:rPr>
      </w:pPr>
      <w:r>
        <w:rPr>
          <w:rFonts w:hint="eastAsia" w:ascii="ＭＳ 明朝" w:hAnsi="ＭＳ 明朝"/>
        </w:rPr>
        <w:t>注５）該当がない場合は，「該当なし。」と記載して提出すること。</w:t>
      </w:r>
    </w:p>
    <w:sectPr>
      <w:pgSz w:w="16838" w:h="11906" w:orient="landscape"/>
      <w:pgMar w:top="1134" w:right="850" w:bottom="850" w:left="85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34" w:lineRule="exact"/>
      <w:jc w:val="both"/>
    </w:pPr>
    <w:rPr>
      <w:spacing w:val="5"/>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TotalTime>
  <Pages>2</Pages>
  <Words>3</Words>
  <Characters>937</Characters>
  <Application>JUST Note</Application>
  <Lines>487</Lines>
  <Paragraphs>73</Paragraphs>
  <CharactersWithSpaces>1334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施工実績調書</dc:title>
  <cp:lastModifiedBy>J25077</cp:lastModifiedBy>
  <cp:lastPrinted>2017-08-23T01:22:00Z</cp:lastPrinted>
  <dcterms:created xsi:type="dcterms:W3CDTF">2007-06-26T00:32:00Z</dcterms:created>
  <dcterms:modified xsi:type="dcterms:W3CDTF">2025-07-03T07:37:47Z</dcterms:modified>
  <cp:revision>44</cp:revision>
</cp:coreProperties>
</file>