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笠岡市離島航路改善計画策定業務　仕様書</w:t>
      </w:r>
    </w:p>
    <w:p>
      <w:pPr>
        <w:pStyle w:val="0"/>
        <w:rPr>
          <w:rFonts w:hint="default" w:asciiTheme="majorEastAsia" w:hAnsiTheme="majorEastAsia" w:eastAsiaTheme="majorEastAsia"/>
          <w:color w:val="FF0000"/>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１　</w:t>
      </w:r>
      <w:r>
        <w:rPr>
          <w:rFonts w:hint="default" w:asciiTheme="majorEastAsia" w:hAnsiTheme="majorEastAsia" w:eastAsiaTheme="majorEastAsia"/>
          <w:b w:val="1"/>
          <w:color w:val="000000" w:themeColor="text1"/>
          <w:sz w:val="22"/>
        </w:rPr>
        <w:t>業務の目的</w:t>
      </w:r>
    </w:p>
    <w:p>
      <w:pPr>
        <w:pStyle w:val="0"/>
        <w:ind w:left="359" w:leftChars="171" w:firstLine="271" w:firstLineChars="129"/>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笠岡諸島は岡山県の南西部に位置しており，南は香川県，西は広島県に接し，大小約３０の島々</w:t>
      </w:r>
      <w:r>
        <w:rPr>
          <w:rFonts w:hint="eastAsia" w:asciiTheme="majorEastAsia" w:hAnsiTheme="majorEastAsia" w:eastAsiaTheme="majorEastAsia"/>
          <w:color w:val="000000" w:themeColor="text1"/>
        </w:rPr>
        <w:t xml:space="preserve"> </w:t>
      </w:r>
      <w:r>
        <w:rPr>
          <w:rFonts w:hint="eastAsia" w:asciiTheme="majorEastAsia" w:hAnsiTheme="majorEastAsia" w:eastAsiaTheme="majorEastAsia"/>
          <w:color w:val="000000" w:themeColor="text1"/>
        </w:rPr>
        <w:t>が南北に帯状に点在している。そのうち高島・白石島・北木島・真鍋島・大飛島・小飛島・</w:t>
      </w:r>
      <w:r>
        <w:rPr>
          <w:rFonts w:hint="eastAsia" w:asciiTheme="majorEastAsia" w:hAnsiTheme="majorEastAsia" w:eastAsiaTheme="majorEastAsia"/>
          <w:color w:val="000000" w:themeColor="text1"/>
        </w:rPr>
        <w:t xml:space="preserve"> </w:t>
      </w:r>
      <w:r>
        <w:rPr>
          <w:rFonts w:hint="eastAsia" w:asciiTheme="majorEastAsia" w:hAnsiTheme="majorEastAsia" w:eastAsiaTheme="majorEastAsia"/>
          <w:color w:val="000000" w:themeColor="text1"/>
        </w:rPr>
        <w:t>六島の７つの島が有人島である。人口は，笠岡諸島全体で令和８年１月１日現在１，１１４人，世帯数７９５世帯で，６５歳以上の高齢化率が７７．９％となっている。</w:t>
      </w:r>
    </w:p>
    <w:p>
      <w:pPr>
        <w:pStyle w:val="0"/>
        <w:ind w:left="359" w:leftChars="171" w:firstLine="271" w:firstLineChars="129"/>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笠岡諸島への航路は，旅客船航路２航路及びフェリー航路があり，そのうち旅客船航路２航路は島民の生活交通として国庫補助航路となっている。このうち笠岡～飛島・六島航路は，現在１日４往復，他者の航路運航もなく，唯一の公共交通機関として</w:t>
      </w:r>
      <w:r>
        <w:rPr>
          <w:rFonts w:hint="eastAsia" w:asciiTheme="majorEastAsia" w:hAnsiTheme="majorEastAsia" w:eastAsiaTheme="majorEastAsia"/>
          <w:color w:val="000000" w:themeColor="text1"/>
        </w:rPr>
        <w:t>100</w:t>
      </w:r>
      <w:r>
        <w:rPr>
          <w:rFonts w:hint="eastAsia" w:asciiTheme="majorEastAsia" w:hAnsiTheme="majorEastAsia" w:eastAsiaTheme="majorEastAsia"/>
          <w:color w:val="000000" w:themeColor="text1"/>
        </w:rPr>
        <w:t>％国庫補助航路に認定されている。もう一方の旅客船航路である笠岡～佐柳本浦航路は現在１日８往復（始発と終便は真鍋島へ直行）を運行するが，白石島・北木島への寄港については，他社のフェリーが運航しているため，唯一航路とされておらず，欠損額の分担率が</w:t>
      </w:r>
      <w:r>
        <w:rPr>
          <w:rFonts w:hint="eastAsia" w:asciiTheme="majorEastAsia" w:hAnsiTheme="majorEastAsia" w:eastAsiaTheme="majorEastAsia"/>
          <w:color w:val="000000" w:themeColor="text1"/>
        </w:rPr>
        <w:t>68.7</w:t>
      </w:r>
      <w:r>
        <w:rPr>
          <w:rFonts w:hint="eastAsia" w:asciiTheme="majorEastAsia" w:hAnsiTheme="majorEastAsia" w:eastAsiaTheme="majorEastAsia"/>
          <w:color w:val="000000" w:themeColor="text1"/>
        </w:rPr>
        <w:t>％（令和６年度航路決算）となっている。両航路ともに島民の通勤通学や買い物等の足としてや，観光客の輸送手段，また生活物資や郵便物の輸送インフラとしても機能しており，島しょ部地域の生活に密着した必要不可欠な航路となっているが，いずれの航路も人口減少などの理由から利用客が減少し，航路を維持していくことが非常に困難な状況になりつつあり，持続可能な航路の確保維持が喫緊の課題となっている。</w:t>
      </w:r>
    </w:p>
    <w:p>
      <w:pPr>
        <w:pStyle w:val="0"/>
        <w:ind w:left="359" w:leftChars="171" w:firstLine="271" w:firstLineChars="129"/>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また，人件費や修繕費，燃料費をはじめとした維持経費の高騰が今後さらに継続することが予測されるとともに，笠岡諸島の人口減少に伴い島民の利用数増加も見込めない状況にある。航路事業者の経営状況についても利用者減少による収入の減や，笠岡～佐柳本浦航路における継続的な欠損額の負担等により経常的に不採算に陥っており，このままだと島民の生活航路の維持もままならなくなる恐れがある。</w:t>
      </w:r>
    </w:p>
    <w:p>
      <w:pPr>
        <w:pStyle w:val="0"/>
        <w:ind w:left="359" w:leftChars="171" w:firstLine="271" w:firstLineChars="129"/>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このため，島民にとって必要不可欠な公共交通機関である笠岡市の離島航路を，島民の利便性の向上と安定的な運航の確保を図り将来にわたり維持していくため，調査・検討を行い，航路改善計画を策定する。</w:t>
      </w:r>
    </w:p>
    <w:p>
      <w:pPr>
        <w:pStyle w:val="0"/>
        <w:rPr>
          <w:rFonts w:hint="default" w:asciiTheme="majorEastAsia" w:hAnsiTheme="majorEastAsia" w:eastAsiaTheme="majorEastAsia"/>
          <w:color w:val="FF0000"/>
        </w:rPr>
      </w:pPr>
    </w:p>
    <w:p>
      <w:pPr>
        <w:pStyle w:val="0"/>
        <w:rPr>
          <w:rFonts w:hint="default" w:asciiTheme="majorEastAsia" w:hAnsiTheme="majorEastAsia" w:eastAsiaTheme="majorEastAsia"/>
          <w:b w:val="1"/>
          <w:color w:val="000000" w:themeColor="text1"/>
          <w:sz w:val="22"/>
        </w:rPr>
      </w:pPr>
      <w:r>
        <w:rPr>
          <w:rFonts w:hint="default" w:asciiTheme="majorEastAsia" w:hAnsiTheme="majorEastAsia" w:eastAsiaTheme="majorEastAsia"/>
          <w:b w:val="1"/>
          <w:color w:val="000000" w:themeColor="text1"/>
          <w:sz w:val="22"/>
        </w:rPr>
        <w:t>２</w:t>
      </w:r>
      <w:r>
        <w:rPr>
          <w:rFonts w:hint="eastAsia" w:asciiTheme="majorEastAsia" w:hAnsiTheme="majorEastAsia" w:eastAsiaTheme="majorEastAsia"/>
          <w:b w:val="1"/>
          <w:color w:val="000000" w:themeColor="text1"/>
          <w:sz w:val="22"/>
        </w:rPr>
        <w:t>　</w:t>
      </w:r>
      <w:r>
        <w:rPr>
          <w:rFonts w:hint="default" w:asciiTheme="majorEastAsia" w:hAnsiTheme="majorEastAsia" w:eastAsiaTheme="majorEastAsia"/>
          <w:b w:val="1"/>
          <w:color w:val="000000" w:themeColor="text1"/>
          <w:sz w:val="22"/>
        </w:rPr>
        <w:t>対象航路</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笠岡～佐柳本浦航路</w:t>
      </w: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b w:val="1"/>
          <w:color w:val="000000" w:themeColor="text1"/>
          <w:sz w:val="22"/>
        </w:rPr>
      </w:pPr>
      <w:r>
        <w:rPr>
          <w:rFonts w:hint="default" w:asciiTheme="majorEastAsia" w:hAnsiTheme="majorEastAsia" w:eastAsiaTheme="majorEastAsia"/>
          <w:b w:val="1"/>
          <w:color w:val="000000" w:themeColor="text1"/>
          <w:sz w:val="22"/>
        </w:rPr>
        <w:t>３</w:t>
      </w:r>
      <w:r>
        <w:rPr>
          <w:rFonts w:hint="eastAsia" w:asciiTheme="majorEastAsia" w:hAnsiTheme="majorEastAsia" w:eastAsiaTheme="majorEastAsia"/>
          <w:b w:val="1"/>
          <w:color w:val="000000" w:themeColor="text1"/>
          <w:sz w:val="22"/>
        </w:rPr>
        <w:t>　</w:t>
      </w:r>
      <w:r>
        <w:rPr>
          <w:rFonts w:hint="default" w:asciiTheme="majorEastAsia" w:hAnsiTheme="majorEastAsia" w:eastAsiaTheme="majorEastAsia"/>
          <w:b w:val="1"/>
          <w:color w:val="000000" w:themeColor="text1"/>
          <w:sz w:val="22"/>
        </w:rPr>
        <w:t>業務の内容</w:t>
      </w:r>
    </w:p>
    <w:p>
      <w:pPr>
        <w:pStyle w:val="0"/>
        <w:ind w:firstLine="210" w:firstLineChars="100"/>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(1)</w:t>
      </w:r>
      <w:r>
        <w:rPr>
          <w:rFonts w:hint="eastAsia" w:asciiTheme="majorEastAsia" w:hAnsiTheme="majorEastAsia" w:eastAsiaTheme="majorEastAsia"/>
          <w:color w:val="000000" w:themeColor="text1"/>
        </w:rPr>
        <w:t xml:space="preserve"> </w:t>
      </w:r>
      <w:r>
        <w:rPr>
          <w:rFonts w:hint="default" w:asciiTheme="majorEastAsia" w:hAnsiTheme="majorEastAsia" w:eastAsiaTheme="majorEastAsia"/>
          <w:color w:val="000000" w:themeColor="text1"/>
        </w:rPr>
        <w:t>当該航路に係る現況調査</w:t>
      </w:r>
    </w:p>
    <w:p>
      <w:pPr>
        <w:pStyle w:val="0"/>
        <w:ind w:left="359" w:leftChars="171" w:firstLine="271" w:firstLineChars="129"/>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笠岡諸島</w:t>
      </w:r>
      <w:r>
        <w:rPr>
          <w:rFonts w:hint="default" w:asciiTheme="majorEastAsia" w:hAnsiTheme="majorEastAsia" w:eastAsiaTheme="majorEastAsia"/>
          <w:color w:val="000000" w:themeColor="text1"/>
        </w:rPr>
        <w:t>の地域特性，年齢別人口，公共施設等を調査し，</w:t>
      </w:r>
      <w:r>
        <w:rPr>
          <w:rFonts w:hint="eastAsia" w:asciiTheme="majorEastAsia" w:hAnsiTheme="majorEastAsia" w:eastAsiaTheme="majorEastAsia"/>
          <w:color w:val="000000" w:themeColor="text1"/>
        </w:rPr>
        <w:t>笠岡～佐柳本浦航路</w:t>
      </w:r>
      <w:r>
        <w:rPr>
          <w:rFonts w:hint="default" w:asciiTheme="majorEastAsia" w:hAnsiTheme="majorEastAsia" w:eastAsiaTheme="majorEastAsia"/>
          <w:color w:val="000000" w:themeColor="text1"/>
        </w:rPr>
        <w:t>の現況利用実態（</w:t>
      </w:r>
      <w:r>
        <w:rPr>
          <w:rFonts w:hint="eastAsia" w:asciiTheme="majorEastAsia" w:hAnsiTheme="majorEastAsia" w:eastAsiaTheme="majorEastAsia"/>
          <w:color w:val="000000" w:themeColor="text1"/>
        </w:rPr>
        <w:t>就航状況</w:t>
      </w:r>
      <w:r>
        <w:rPr>
          <w:rFonts w:hint="default" w:asciiTheme="majorEastAsia" w:hAnsiTheme="majorEastAsia" w:eastAsiaTheme="majorEastAsia"/>
          <w:color w:val="000000" w:themeColor="text1"/>
        </w:rPr>
        <w:t>，利用目的別実績等）</w:t>
      </w:r>
      <w:r>
        <w:rPr>
          <w:rFonts w:hint="eastAsia" w:asciiTheme="majorEastAsia" w:hAnsiTheme="majorEastAsia" w:eastAsiaTheme="majorEastAsia"/>
          <w:color w:val="000000" w:themeColor="text1"/>
        </w:rPr>
        <w:t>と課題</w:t>
      </w:r>
      <w:r>
        <w:rPr>
          <w:rFonts w:hint="default" w:asciiTheme="majorEastAsia" w:hAnsiTheme="majorEastAsia" w:eastAsiaTheme="majorEastAsia"/>
          <w:color w:val="000000" w:themeColor="text1"/>
        </w:rPr>
        <w:t>を把握する。</w:t>
      </w:r>
    </w:p>
    <w:p>
      <w:pPr>
        <w:pStyle w:val="0"/>
        <w:ind w:firstLine="210" w:firstLineChars="100"/>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(2)</w:t>
      </w:r>
      <w:r>
        <w:rPr>
          <w:rFonts w:hint="eastAsia" w:asciiTheme="majorEastAsia" w:hAnsiTheme="majorEastAsia" w:eastAsiaTheme="majorEastAsia"/>
          <w:color w:val="000000" w:themeColor="text1"/>
        </w:rPr>
        <w:t xml:space="preserve"> </w:t>
      </w:r>
      <w:r>
        <w:rPr>
          <w:rFonts w:hint="default" w:asciiTheme="majorEastAsia" w:hAnsiTheme="majorEastAsia" w:eastAsiaTheme="majorEastAsia"/>
          <w:color w:val="000000" w:themeColor="text1"/>
        </w:rPr>
        <w:t>アンケート調査</w:t>
      </w:r>
      <w:r>
        <w:rPr>
          <w:rFonts w:hint="eastAsia" w:asciiTheme="majorEastAsia" w:hAnsiTheme="majorEastAsia" w:eastAsiaTheme="majorEastAsia"/>
          <w:color w:val="000000" w:themeColor="text1"/>
        </w:rPr>
        <w:t>等</w:t>
      </w:r>
      <w:r>
        <w:rPr>
          <w:rFonts w:hint="default" w:asciiTheme="majorEastAsia" w:hAnsiTheme="majorEastAsia" w:eastAsiaTheme="majorEastAsia"/>
          <w:color w:val="000000" w:themeColor="text1"/>
        </w:rPr>
        <w:t>の実施</w:t>
      </w:r>
    </w:p>
    <w:p>
      <w:pPr>
        <w:pStyle w:val="0"/>
        <w:ind w:left="359" w:leftChars="171" w:firstLine="271" w:firstLineChars="129"/>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航路改善計画の策定にあたっては，</w:t>
      </w:r>
      <w:r>
        <w:rPr>
          <w:rFonts w:hint="eastAsia" w:asciiTheme="majorEastAsia" w:hAnsiTheme="majorEastAsia" w:eastAsiaTheme="majorEastAsia"/>
          <w:color w:val="000000" w:themeColor="text1"/>
        </w:rPr>
        <w:t>笠岡諸島</w:t>
      </w:r>
      <w:r>
        <w:rPr>
          <w:rFonts w:hint="default" w:asciiTheme="majorEastAsia" w:hAnsiTheme="majorEastAsia" w:eastAsiaTheme="majorEastAsia"/>
          <w:color w:val="000000" w:themeColor="text1"/>
        </w:rPr>
        <w:t>住民等の航路利用者の意向を把握する</w:t>
      </w:r>
      <w:r>
        <w:rPr>
          <w:rFonts w:hint="eastAsia" w:asciiTheme="majorEastAsia" w:hAnsiTheme="majorEastAsia" w:eastAsiaTheme="majorEastAsia"/>
          <w:color w:val="000000" w:themeColor="text1"/>
        </w:rPr>
        <w:t>　　</w:t>
      </w:r>
      <w:r>
        <w:rPr>
          <w:rFonts w:hint="default" w:asciiTheme="majorEastAsia" w:hAnsiTheme="majorEastAsia" w:eastAsiaTheme="majorEastAsia"/>
          <w:color w:val="000000" w:themeColor="text1"/>
        </w:rPr>
        <w:t>ためにアンケート調査</w:t>
      </w:r>
      <w:r>
        <w:rPr>
          <w:rFonts w:hint="eastAsia" w:asciiTheme="majorEastAsia" w:hAnsiTheme="majorEastAsia" w:eastAsiaTheme="majorEastAsia"/>
          <w:color w:val="000000" w:themeColor="text1"/>
        </w:rPr>
        <w:t>等</w:t>
      </w:r>
      <w:r>
        <w:rPr>
          <w:rFonts w:hint="default" w:asciiTheme="majorEastAsia" w:hAnsiTheme="majorEastAsia" w:eastAsiaTheme="majorEastAsia"/>
          <w:color w:val="000000" w:themeColor="text1"/>
        </w:rPr>
        <w:t>を実施</w:t>
      </w:r>
      <w:r>
        <w:rPr>
          <w:rFonts w:hint="eastAsia" w:asciiTheme="majorEastAsia" w:hAnsiTheme="majorEastAsia" w:eastAsiaTheme="majorEastAsia"/>
          <w:color w:val="000000" w:themeColor="text1"/>
        </w:rPr>
        <w:t>する</w:t>
      </w:r>
      <w:r>
        <w:rPr>
          <w:rFonts w:hint="default" w:asciiTheme="majorEastAsia" w:hAnsiTheme="majorEastAsia" w:eastAsiaTheme="majorEastAsia"/>
          <w:color w:val="000000" w:themeColor="text1"/>
        </w:rPr>
        <w:t>。</w:t>
      </w:r>
    </w:p>
    <w:p>
      <w:pPr>
        <w:pStyle w:val="0"/>
        <w:ind w:firstLine="210" w:firstLineChars="100"/>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(3)</w:t>
      </w:r>
      <w:r>
        <w:rPr>
          <w:rFonts w:hint="eastAsia" w:asciiTheme="majorEastAsia" w:hAnsiTheme="majorEastAsia" w:eastAsiaTheme="majorEastAsia"/>
          <w:color w:val="000000" w:themeColor="text1"/>
        </w:rPr>
        <w:t xml:space="preserve"> </w:t>
      </w:r>
      <w:r>
        <w:rPr>
          <w:rFonts w:hint="default" w:asciiTheme="majorEastAsia" w:hAnsiTheme="majorEastAsia" w:eastAsiaTheme="majorEastAsia"/>
          <w:color w:val="000000" w:themeColor="text1"/>
        </w:rPr>
        <w:t>航路の将来予測・分析</w:t>
      </w:r>
    </w:p>
    <w:p>
      <w:pPr>
        <w:pStyle w:val="0"/>
        <w:ind w:left="359" w:leftChars="171" w:firstLine="271" w:firstLineChars="129"/>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笠岡～佐柳本浦航路の</w:t>
      </w:r>
      <w:r>
        <w:rPr>
          <w:rFonts w:hint="default" w:asciiTheme="majorEastAsia" w:hAnsiTheme="majorEastAsia" w:eastAsiaTheme="majorEastAsia"/>
          <w:color w:val="000000" w:themeColor="text1"/>
        </w:rPr>
        <w:t>将来動向を把握するため，</w:t>
      </w:r>
      <w:r>
        <w:rPr>
          <w:rFonts w:hint="eastAsia" w:asciiTheme="majorEastAsia" w:hAnsiTheme="majorEastAsia" w:eastAsiaTheme="majorEastAsia"/>
          <w:color w:val="000000" w:themeColor="text1"/>
        </w:rPr>
        <w:t>笠岡諸島</w:t>
      </w:r>
      <w:r>
        <w:rPr>
          <w:rFonts w:hint="default" w:asciiTheme="majorEastAsia" w:hAnsiTheme="majorEastAsia" w:eastAsiaTheme="majorEastAsia"/>
          <w:color w:val="000000" w:themeColor="text1"/>
        </w:rPr>
        <w:t>の年代別将来人口等を予測し，今後の航路輸送実績，航路損益を予測，分析</w:t>
      </w:r>
      <w:r>
        <w:rPr>
          <w:rFonts w:hint="eastAsia" w:asciiTheme="majorEastAsia" w:hAnsiTheme="majorEastAsia" w:eastAsiaTheme="majorEastAsia"/>
          <w:color w:val="000000" w:themeColor="text1"/>
        </w:rPr>
        <w:t>し，運航航路や使用船舶，運賃等最適化について検討する。さらに，今後の航路輸送分析を基にサービス基準について検討する。また，収益拡大を図るための可能性についてもあわせて検討する。</w:t>
      </w:r>
    </w:p>
    <w:p>
      <w:pPr>
        <w:pStyle w:val="0"/>
        <w:ind w:firstLine="210" w:firstLineChars="100"/>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 xml:space="preserve">(4) </w:t>
      </w:r>
      <w:r>
        <w:rPr>
          <w:rFonts w:hint="default" w:asciiTheme="majorEastAsia" w:hAnsiTheme="majorEastAsia" w:eastAsiaTheme="majorEastAsia"/>
          <w:color w:val="000000" w:themeColor="text1"/>
        </w:rPr>
        <w:t>「航路改善計画」の策定</w:t>
      </w:r>
    </w:p>
    <w:p>
      <w:pPr>
        <w:pStyle w:val="0"/>
        <w:ind w:left="540" w:leftChars="257" w:firstLine="210" w:firstLineChars="100"/>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財務</w:t>
      </w:r>
      <w:r>
        <w:rPr>
          <w:rFonts w:hint="eastAsia" w:asciiTheme="majorEastAsia" w:hAnsiTheme="majorEastAsia" w:eastAsiaTheme="majorEastAsia"/>
          <w:color w:val="000000" w:themeColor="text1"/>
        </w:rPr>
        <w:t>会計</w:t>
      </w:r>
      <w:r>
        <w:rPr>
          <w:rFonts w:hint="default" w:asciiTheme="majorEastAsia" w:hAnsiTheme="majorEastAsia" w:eastAsiaTheme="majorEastAsia"/>
          <w:color w:val="000000" w:themeColor="text1"/>
        </w:rPr>
        <w:t>専門家が別途作成する「経営診断」の分析を基礎として，上記</w:t>
      </w:r>
      <w:r>
        <w:rPr>
          <w:rFonts w:hint="default" w:asciiTheme="majorEastAsia" w:hAnsiTheme="majorEastAsia" w:eastAsiaTheme="majorEastAsia"/>
          <w:color w:val="000000" w:themeColor="text1"/>
        </w:rPr>
        <w:t>(1)</w:t>
      </w:r>
      <w:r>
        <w:rPr>
          <w:rFonts w:hint="default" w:asciiTheme="majorEastAsia" w:hAnsiTheme="majorEastAsia" w:eastAsiaTheme="majorEastAsia"/>
          <w:color w:val="000000" w:themeColor="text1"/>
        </w:rPr>
        <w:t>～</w:t>
      </w:r>
      <w:r>
        <w:rPr>
          <w:rFonts w:hint="default" w:asciiTheme="majorEastAsia" w:hAnsiTheme="majorEastAsia" w:eastAsiaTheme="majorEastAsia"/>
          <w:color w:val="000000" w:themeColor="text1"/>
        </w:rPr>
        <w:t>(3)</w:t>
      </w:r>
      <w:r>
        <w:rPr>
          <w:rFonts w:hint="default" w:asciiTheme="majorEastAsia" w:hAnsiTheme="majorEastAsia" w:eastAsiaTheme="majorEastAsia"/>
          <w:color w:val="000000" w:themeColor="text1"/>
        </w:rPr>
        <w:t>及び航路改善協議会での検討結果を踏まえ</w:t>
      </w:r>
      <w:r>
        <w:rPr>
          <w:rFonts w:hint="eastAsia" w:asciiTheme="majorEastAsia" w:hAnsiTheme="majorEastAsia" w:eastAsiaTheme="majorEastAsia"/>
          <w:color w:val="000000" w:themeColor="text1"/>
        </w:rPr>
        <w:t>，</w:t>
      </w:r>
      <w:r>
        <w:rPr>
          <w:rFonts w:hint="default" w:asciiTheme="majorEastAsia" w:hAnsiTheme="majorEastAsia" w:eastAsiaTheme="majorEastAsia"/>
          <w:color w:val="000000" w:themeColor="text1"/>
        </w:rPr>
        <w:t>経営改善策を含めた「航路改善計画」を策定する。</w:t>
      </w:r>
    </w:p>
    <w:p>
      <w:pPr>
        <w:pStyle w:val="0"/>
        <w:ind w:firstLine="210" w:firstLineChars="100"/>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t xml:space="preserve">(5) </w:t>
      </w:r>
      <w:r>
        <w:rPr>
          <w:rFonts w:hint="default" w:asciiTheme="majorEastAsia" w:hAnsiTheme="majorEastAsia" w:eastAsiaTheme="majorEastAsia"/>
          <w:color w:val="000000" w:themeColor="text1"/>
        </w:rPr>
        <w:t>航路改善協議会及び住民懇談会へのオブザーバー参加及び資料作成</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（実施目安）</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航路改善協議会：３回程度／年度，住民説明会：２回程度／年度</w:t>
      </w:r>
    </w:p>
    <w:p>
      <w:pPr>
        <w:pStyle w:val="0"/>
        <w:rPr>
          <w:rFonts w:hint="default" w:asciiTheme="majorEastAsia" w:hAnsiTheme="majorEastAsia" w:eastAsiaTheme="majorEastAsia"/>
          <w:color w:val="FF0000"/>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４　業務期間</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契約日から令和９年３月</w:t>
      </w:r>
      <w:r>
        <w:rPr>
          <w:rFonts w:hint="eastAsia" w:asciiTheme="majorEastAsia" w:hAnsiTheme="majorEastAsia" w:eastAsiaTheme="majorEastAsia"/>
          <w:color w:val="000000" w:themeColor="text1"/>
        </w:rPr>
        <w:t>31</w:t>
      </w:r>
      <w:r>
        <w:rPr>
          <w:rFonts w:hint="eastAsia" w:asciiTheme="majorEastAsia" w:hAnsiTheme="majorEastAsia" w:eastAsiaTheme="majorEastAsia"/>
          <w:color w:val="000000" w:themeColor="text1"/>
        </w:rPr>
        <w:t>日まで</w:t>
      </w:r>
    </w:p>
    <w:p>
      <w:pPr>
        <w:pStyle w:val="0"/>
        <w:rPr>
          <w:rFonts w:hint="default" w:asciiTheme="majorEastAsia" w:hAnsiTheme="majorEastAsia" w:eastAsiaTheme="majorEastAsia"/>
          <w:color w:val="FF0000"/>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５　成果品等の提出</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(1) </w:t>
      </w:r>
      <w:r>
        <w:rPr>
          <w:rFonts w:hint="eastAsia" w:asciiTheme="majorEastAsia" w:hAnsiTheme="majorEastAsia" w:eastAsiaTheme="majorEastAsia"/>
          <w:color w:val="000000" w:themeColor="text1"/>
        </w:rPr>
        <w:t>成果品</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業務報告書１部，航路改善計画書（紙媒体各４</w:t>
      </w:r>
      <w:bookmarkStart w:id="0" w:name="_GoBack"/>
      <w:bookmarkEnd w:id="0"/>
      <w:r>
        <w:rPr>
          <w:rFonts w:hint="eastAsia" w:asciiTheme="majorEastAsia" w:hAnsiTheme="majorEastAsia" w:eastAsiaTheme="majorEastAsia"/>
          <w:color w:val="000000" w:themeColor="text1"/>
        </w:rPr>
        <w:t>部及び電子媒体（</w:t>
      </w:r>
      <w:r>
        <w:rPr>
          <w:rFonts w:hint="eastAsia" w:asciiTheme="majorEastAsia" w:hAnsiTheme="majorEastAsia" w:eastAsiaTheme="majorEastAsia"/>
          <w:color w:val="000000" w:themeColor="text1"/>
        </w:rPr>
        <w:t>CD-ROM</w:t>
      </w:r>
      <w:r>
        <w:rPr>
          <w:rFonts w:hint="eastAsia" w:asciiTheme="majorEastAsia" w:hAnsiTheme="majorEastAsia" w:eastAsiaTheme="majorEastAsia"/>
          <w:color w:val="000000" w:themeColor="text1"/>
        </w:rPr>
        <w:t>等）１部）</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(2) </w:t>
      </w:r>
      <w:r>
        <w:rPr>
          <w:rFonts w:hint="eastAsia" w:asciiTheme="majorEastAsia" w:hAnsiTheme="majorEastAsia" w:eastAsiaTheme="majorEastAsia"/>
          <w:color w:val="000000" w:themeColor="text1"/>
        </w:rPr>
        <w:t>提出期限</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令和９年３月</w:t>
      </w:r>
      <w:r>
        <w:rPr>
          <w:rFonts w:hint="eastAsia" w:asciiTheme="majorEastAsia" w:hAnsiTheme="majorEastAsia" w:eastAsiaTheme="majorEastAsia"/>
          <w:color w:val="000000" w:themeColor="text1"/>
        </w:rPr>
        <w:t>19</w:t>
      </w:r>
      <w:r>
        <w:rPr>
          <w:rFonts w:hint="eastAsia" w:asciiTheme="majorEastAsia" w:hAnsiTheme="majorEastAsia" w:eastAsiaTheme="majorEastAsia"/>
          <w:color w:val="000000" w:themeColor="text1"/>
        </w:rPr>
        <w:t>日まで</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(3) </w:t>
      </w:r>
      <w:r>
        <w:rPr>
          <w:rFonts w:hint="eastAsia" w:asciiTheme="majorEastAsia" w:hAnsiTheme="majorEastAsia" w:eastAsiaTheme="majorEastAsia"/>
          <w:color w:val="000000" w:themeColor="text1"/>
        </w:rPr>
        <w:t>提出場所</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笠岡市政策部企画政策課　〒</w:t>
      </w:r>
      <w:r>
        <w:rPr>
          <w:rFonts w:hint="eastAsia" w:asciiTheme="majorEastAsia" w:hAnsiTheme="majorEastAsia" w:eastAsiaTheme="majorEastAsia"/>
          <w:color w:val="000000" w:themeColor="text1"/>
        </w:rPr>
        <w:t>714-8601</w:t>
      </w:r>
      <w:r>
        <w:rPr>
          <w:rFonts w:hint="eastAsia" w:asciiTheme="majorEastAsia" w:hAnsiTheme="majorEastAsia" w:eastAsiaTheme="majorEastAsia"/>
          <w:color w:val="000000" w:themeColor="text1"/>
        </w:rPr>
        <w:t>　笠岡市中央町１－１</w:t>
      </w:r>
    </w:p>
    <w:p>
      <w:pPr>
        <w:pStyle w:val="0"/>
        <w:ind w:firstLine="210" w:firstLineChars="100"/>
        <w:rPr>
          <w:rFonts w:hint="default" w:asciiTheme="majorEastAsia" w:hAnsiTheme="majorEastAsia" w:eastAsiaTheme="majorEastAsia"/>
          <w:color w:val="000000" w:themeColor="text1"/>
        </w:rPr>
      </w:pPr>
    </w:p>
    <w:p>
      <w:pPr>
        <w:pStyle w:val="0"/>
        <w:ind w:leftChars="0" w:firstLine="0" w:firstLineChars="0"/>
        <w:rPr>
          <w:rFonts w:hint="eastAsia" w:asciiTheme="majorEastAsia" w:hAnsiTheme="majorEastAsia" w:eastAsiaTheme="majorEastAsia"/>
          <w:color w:val="000000" w:themeColor="text1"/>
        </w:rPr>
      </w:pPr>
      <w:r>
        <w:rPr>
          <w:rFonts w:hint="eastAsia" w:asciiTheme="majorEastAsia" w:hAnsiTheme="majorEastAsia" w:eastAsiaTheme="majorEastAsia"/>
          <w:b w:val="1"/>
          <w:color w:val="000000" w:themeColor="text1"/>
        </w:rPr>
        <w:t>６</w:t>
      </w:r>
      <w:r>
        <w:rPr>
          <w:rFonts w:hint="eastAsia" w:asciiTheme="majorEastAsia" w:hAnsiTheme="majorEastAsia" w:eastAsiaTheme="majorEastAsia"/>
          <w:b w:val="1"/>
          <w:color w:val="000000" w:themeColor="text1"/>
        </w:rPr>
        <w:t xml:space="preserve"> </w:t>
      </w:r>
      <w:r>
        <w:rPr>
          <w:rFonts w:hint="eastAsia" w:asciiTheme="majorEastAsia" w:hAnsiTheme="majorEastAsia" w:eastAsiaTheme="majorEastAsia"/>
          <w:b w:val="1"/>
          <w:color w:val="000000" w:themeColor="text1"/>
        </w:rPr>
        <w:t>業務履行の確認及び委託料の支払条件</w:t>
      </w:r>
    </w:p>
    <w:p>
      <w:pPr>
        <w:pStyle w:val="0"/>
        <w:ind w:left="181" w:leftChars="86" w:firstLine="239" w:firstLineChars="114"/>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委託料の支払いの請求にあたっては，前項に掲げる関係書類を提出し，検査担当職員の検査を受けること。また，支払は業務完了後一括払いとし，受注者は完了検査を受けた後，委託料を請求すること。発注者は国からの補助金の交付を受けた後に支払うものとする。</w:t>
      </w: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７　秘密保持</w:t>
      </w:r>
    </w:p>
    <w:p>
      <w:pPr>
        <w:pStyle w:val="0"/>
        <w:ind w:leftChars="0" w:hanging="179" w:hangingChars="85"/>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受注者は，本業務を通じて知り得た情報を契約の目的以外に利用し，または第三者に提供してはならない。また，本業務に関して知り得た情報の漏洩，滅失，毀損の防止，その他適正な管理のために必要な措置を講じなければならない。契約終了後も同様とする。</w:t>
      </w: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８　その他</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業務の実施にあたっては，笠岡市と十分協議しながら事業を進めることとし，仕様書</w:t>
      </w:r>
    </w:p>
    <w:p>
      <w:pPr>
        <w:pStyle w:val="0"/>
        <w:ind w:firstLine="210" w:firstLineChars="10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にない事項で疑義を生じた場合は，その都度協議するものとする。</w:t>
      </w:r>
    </w:p>
    <w:p>
      <w:pPr>
        <w:pStyle w:val="0"/>
        <w:rPr>
          <w:rFonts w:hint="default" w:asciiTheme="majorEastAsia" w:hAnsiTheme="majorEastAsia" w:eastAsiaTheme="majorEastAsia"/>
          <w:color w:val="FF0000"/>
        </w:rPr>
      </w:pPr>
    </w:p>
    <w:sectPr>
      <w:pgSz w:w="11906" w:h="16838"/>
      <w:pgMar w:top="1134"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2</Pages>
  <Words>17</Words>
  <Characters>1848</Characters>
  <Application>JUST Note</Application>
  <Lines>76</Lines>
  <Paragraphs>36</Paragraphs>
  <CharactersWithSpaces>1885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J22028</cp:lastModifiedBy>
  <cp:lastPrinted>2016-08-22T08:17:00Z</cp:lastPrinted>
  <dcterms:created xsi:type="dcterms:W3CDTF">2016-08-24T02:10:00Z</dcterms:created>
  <dcterms:modified xsi:type="dcterms:W3CDTF">2026-02-02T07:50:33Z</dcterms:modified>
  <cp:revision>4</cp:revision>
</cp:coreProperties>
</file>