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　　　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令和８年３月９日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市道笠岡今井線外老朽配水管布設替工事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今立　外</w:t>
      </w:r>
      <w:bookmarkStart w:id="0" w:name="_GoBack"/>
      <w:bookmarkEnd w:id="0"/>
      <w:r>
        <w:rPr>
          <w:rFonts w:hint="eastAsia" w:ascii="ＭＳ 明朝" w:hAnsi="ＭＳ 明朝" w:eastAsia="ＭＳ 明朝"/>
        </w:rPr>
        <w:t>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契約締結日から令和９年１月２９日まで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w:t>
      </w:r>
      <w:r>
        <w:rPr>
          <w:rFonts w:hint="eastAsia" w:ascii="ＭＳ 明朝" w:hAnsi="ＭＳ 明朝" w:eastAsia="ＭＳ 明朝"/>
        </w:rPr>
        <w:t>GX.DIP</w:t>
      </w:r>
      <w:r>
        <w:rPr>
          <w:rFonts w:hint="eastAsia" w:ascii="ＭＳ 明朝" w:hAnsi="ＭＳ 明朝" w:eastAsia="ＭＳ 明朝"/>
        </w:rPr>
        <w:t>φ</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rPr>
        <w:t>L=316.6m</w:t>
      </w:r>
      <w:r>
        <w:rPr>
          <w:rFonts w:hint="eastAsia" w:ascii="ＭＳ 明朝" w:hAnsi="ＭＳ 明朝" w:eastAsia="ＭＳ 明朝"/>
        </w:rPr>
        <w:t>（</w:t>
      </w:r>
      <w:r>
        <w:rPr>
          <w:rFonts w:hint="eastAsia" w:ascii="ＭＳ 明朝" w:hAnsi="ＭＳ 明朝" w:eastAsia="ＭＳ 明朝"/>
        </w:rPr>
        <w:t>330.1m</w:t>
      </w:r>
      <w:r>
        <w:rPr>
          <w:rFonts w:hint="eastAsia" w:ascii="ＭＳ 明朝" w:hAnsi="ＭＳ 明朝" w:eastAsia="ＭＳ 明朝"/>
        </w:rPr>
        <w:t>）</w:t>
      </w:r>
    </w:p>
    <w:p>
      <w:pPr>
        <w:pStyle w:val="0"/>
        <w:autoSpaceDE w:val="0"/>
        <w:autoSpaceDN w:val="0"/>
        <w:adjustRightInd w:val="0"/>
        <w:ind w:left="2730" w:leftChars="800" w:hanging="1050" w:hangingChars="500"/>
        <w:jc w:val="left"/>
        <w:rPr>
          <w:rFonts w:hint="eastAsia" w:ascii="ＭＳ 明朝" w:hAnsi="ＭＳ 明朝" w:eastAsia="ＭＳ 明朝"/>
        </w:rPr>
      </w:pPr>
      <w:r>
        <w:rPr>
          <w:rFonts w:hint="eastAsia" w:ascii="ＭＳ 明朝" w:hAnsi="ＭＳ 明朝" w:eastAsia="ＭＳ 明朝"/>
        </w:rPr>
        <w:t>SUS</w:t>
      </w:r>
      <w:r>
        <w:rPr>
          <w:rFonts w:hint="eastAsia" w:ascii="ＭＳ 明朝" w:hAnsi="ＭＳ 明朝" w:eastAsia="ＭＳ 明朝"/>
        </w:rPr>
        <w:t>　　</w:t>
      </w:r>
      <w:r>
        <w:rPr>
          <w:rFonts w:hint="eastAsia" w:ascii="ＭＳ 明朝" w:hAnsi="ＭＳ 明朝" w:eastAsia="ＭＳ 明朝"/>
        </w:rPr>
        <w:t>100A</w:t>
      </w:r>
      <w:r>
        <w:rPr>
          <w:rFonts w:hint="eastAsia" w:ascii="ＭＳ 明朝" w:hAnsi="ＭＳ 明朝" w:eastAsia="ＭＳ 明朝"/>
        </w:rPr>
        <w:t>　</w:t>
      </w:r>
      <w:r>
        <w:rPr>
          <w:rFonts w:hint="eastAsia" w:ascii="ＭＳ 明朝" w:hAnsi="ＭＳ 明朝" w:eastAsia="ＭＳ 明朝"/>
        </w:rPr>
        <w:t>L= 12.4m</w:t>
      </w:r>
      <w:r>
        <w:rPr>
          <w:rFonts w:hint="eastAsia" w:ascii="ＭＳ 明朝" w:hAnsi="ＭＳ 明朝" w:eastAsia="ＭＳ 明朝"/>
        </w:rPr>
        <w:t>（</w:t>
      </w:r>
      <w:r>
        <w:rPr>
          <w:rFonts w:hint="eastAsia" w:ascii="ＭＳ 明朝" w:hAnsi="ＭＳ 明朝" w:eastAsia="ＭＳ 明朝"/>
        </w:rPr>
        <w:t xml:space="preserve"> 12.7m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７００点以上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５２</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耐震継手管（ＮＳ形管等）の据付，接合には，公益社団法人日本水道協会の配水管技能者（耐震継手）登録があり，入札参加表明日以前に受注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令和８年３月２６日（木）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令和８年３月　９日（月）午前１０時００分から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令和８年３月１９日（木）午後５時００分まで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令和８年３月１９日（木）午後５時００分まで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令和８年３月　９日（月）午前１０時００分から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令和８年３月２４日（火）午後５時００分まで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令和８年３月２５日（水）午前９時００分から</w:t>
      </w:r>
    </w:p>
    <w:p>
      <w:pPr>
        <w:pStyle w:val="0"/>
        <w:rPr>
          <w:rFonts w:hint="eastAsia" w:ascii="ＭＳ 明朝" w:hAnsi="ＭＳ 明朝" w:eastAsia="ＭＳ 明朝"/>
        </w:rPr>
      </w:pPr>
      <w:r>
        <w:rPr>
          <w:rFonts w:hint="eastAsia" w:ascii="ＭＳ 明朝" w:hAnsi="ＭＳ 明朝" w:eastAsia="ＭＳ 明朝"/>
        </w:rPr>
        <w:t>　　　令和８年３月２６日（木）午前１０時００分まで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公益社団法人日本水道協会の配水管技能者（耐震継手）登録があることを確認できる書類及び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2310" w:leftChars="1000" w:right="44" w:rightChars="0" w:hanging="210" w:hangingChars="100"/>
        <w:rPr>
          <w:rFonts w:hint="eastAsia" w:ascii="ＭＳ 明朝" w:hAnsi="ＭＳ 明朝" w:eastAsia="ＭＳ 明朝"/>
        </w:rPr>
      </w:pPr>
      <w:r>
        <w:rPr>
          <w:rFonts w:hint="eastAsia" w:ascii="ＭＳ 明朝" w:hAnsi="ＭＳ 明朝" w:eastAsia="ＭＳ 明朝"/>
        </w:rPr>
        <w:t>オ　笠岡市の市税完納証明書（発行日から１か月以内のもの。写し可）</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1881</TotalTime>
  <Pages>6</Pages>
  <Words>74</Words>
  <Characters>4085</Characters>
  <Application>JUST Note</Application>
  <Lines>191</Lines>
  <Paragraphs>106</Paragraphs>
  <CharactersWithSpaces>4272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2025-08-25T00:43:19Z</cp:lastPrinted>
  <dcterms:created xsi:type="dcterms:W3CDTF">2018-04-12T01:51:00Z</dcterms:created>
  <dcterms:modified xsi:type="dcterms:W3CDTF">2026-03-02T07:44:12Z</dcterms:modified>
  <cp:revision>194</cp:revision>
</cp:coreProperties>
</file>