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color w:val="auto"/>
        </w:rPr>
      </w:pPr>
      <w:bookmarkStart w:id="0" w:name="_GoBack"/>
      <w:bookmarkEnd w:id="0"/>
      <w:r>
        <w:rPr>
          <w:rFonts w:hint="eastAsia" w:ascii="ＭＳ 明朝" w:hAnsi="ＭＳ 明朝"/>
          <w:color w:val="auto"/>
        </w:rPr>
        <w:t>笠岡市保健センター　指定管理業務仕様書</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１　趣旨</w:t>
      </w:r>
    </w:p>
    <w:p>
      <w:pPr>
        <w:pStyle w:val="0"/>
        <w:ind w:left="222" w:hanging="222" w:hangingChars="98"/>
        <w:rPr>
          <w:rFonts w:hint="eastAsia" w:ascii="ＭＳ 明朝" w:hAnsi="ＭＳ 明朝"/>
          <w:color w:val="auto"/>
        </w:rPr>
      </w:pPr>
      <w:r>
        <w:rPr>
          <w:rFonts w:hint="eastAsia" w:ascii="ＭＳ 明朝" w:hAnsi="ＭＳ 明朝"/>
          <w:color w:val="auto"/>
        </w:rPr>
        <w:t>　　この仕様書は，笠岡市保健センター条例及び同施行規則に定めるもののほか，指定管理者が</w:t>
      </w:r>
      <w:r>
        <w:rPr>
          <w:rFonts w:hint="eastAsia" w:ascii="ＭＳ 明朝" w:hAnsi="ＭＳ 明朝" w:eastAsia="ＭＳ 明朝"/>
          <w:color w:val="auto"/>
        </w:rPr>
        <w:t>行</w:t>
      </w:r>
      <w:r>
        <w:rPr>
          <w:rFonts w:hint="eastAsia" w:ascii="ＭＳ 明朝" w:hAnsi="ＭＳ 明朝"/>
          <w:color w:val="auto"/>
        </w:rPr>
        <w:t>う業務の詳細について定めることを目的とする。</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２　管理運営に関する基本的な考え方</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施設の設置目的</w:t>
      </w:r>
    </w:p>
    <w:p>
      <w:pPr>
        <w:pStyle w:val="0"/>
        <w:ind w:left="447" w:hanging="447" w:hangingChars="197"/>
        <w:rPr>
          <w:rFonts w:hint="eastAsia" w:ascii="ＭＳ 明朝" w:hAnsi="ＭＳ 明朝"/>
          <w:color w:val="auto"/>
        </w:rPr>
      </w:pPr>
      <w:r>
        <w:rPr>
          <w:rFonts w:hint="eastAsia" w:ascii="ＭＳ 明朝" w:hAnsi="ＭＳ 明朝"/>
          <w:color w:val="auto"/>
        </w:rPr>
        <w:t>　　　笠岡市保健センター（以下「保健センター」という。）は，市民の生活に密着した保健サービスを総合的に実施し，市民の健康づくりを推進することを目的として設置する。</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指定管理者は，次に掲げる項目に沿って管理運営を行うこと。</w:t>
      </w:r>
    </w:p>
    <w:p>
      <w:pPr>
        <w:pStyle w:val="0"/>
        <w:ind w:left="671" w:hanging="671" w:hangingChars="296"/>
        <w:rPr>
          <w:rFonts w:hint="eastAsia" w:ascii="ＭＳ 明朝" w:hAnsi="ＭＳ 明朝"/>
          <w:color w:val="auto"/>
        </w:rPr>
      </w:pPr>
      <w:r>
        <w:rPr>
          <w:rFonts w:hint="eastAsia" w:ascii="ＭＳ 明朝" w:hAnsi="ＭＳ 明朝"/>
          <w:color w:val="auto"/>
        </w:rPr>
        <w:t>　　①　施設設置の趣旨に則した管理運営を行うため最大の努力を行うこと。</w:t>
      </w:r>
    </w:p>
    <w:p>
      <w:pPr>
        <w:pStyle w:val="0"/>
        <w:ind w:left="671" w:hanging="671" w:hangingChars="296"/>
        <w:rPr>
          <w:rFonts w:hint="eastAsia" w:ascii="ＭＳ 明朝" w:hAnsi="ＭＳ 明朝"/>
          <w:color w:val="auto"/>
        </w:rPr>
      </w:pPr>
      <w:r>
        <w:rPr>
          <w:rFonts w:hint="eastAsia" w:ascii="ＭＳ 明朝" w:hAnsi="ＭＳ 明朝"/>
          <w:color w:val="auto"/>
        </w:rPr>
        <w:t>　　②　市民活動を支援・助長する公共施設としての運営を行うこと。</w:t>
      </w:r>
    </w:p>
    <w:p>
      <w:pPr>
        <w:pStyle w:val="0"/>
        <w:ind w:left="671" w:hanging="671" w:hangingChars="296"/>
        <w:rPr>
          <w:rFonts w:hint="eastAsia" w:ascii="ＭＳ 明朝" w:hAnsi="ＭＳ 明朝"/>
          <w:color w:val="auto"/>
        </w:rPr>
      </w:pPr>
      <w:r>
        <w:rPr>
          <w:rFonts w:hint="eastAsia" w:ascii="ＭＳ 明朝" w:hAnsi="ＭＳ 明朝"/>
          <w:color w:val="auto"/>
        </w:rPr>
        <w:t>　　③　利用者の意見や要望を反映させるなど，利用者本位の運営を行うこと。</w:t>
      </w:r>
    </w:p>
    <w:p>
      <w:pPr>
        <w:pStyle w:val="0"/>
        <w:ind w:left="671" w:hanging="671" w:hangingChars="296"/>
        <w:rPr>
          <w:rFonts w:hint="eastAsia" w:ascii="ＭＳ 明朝" w:hAnsi="ＭＳ 明朝"/>
          <w:color w:val="auto"/>
        </w:rPr>
      </w:pPr>
      <w:r>
        <w:rPr>
          <w:rFonts w:hint="eastAsia" w:ascii="ＭＳ 明朝" w:hAnsi="ＭＳ 明朝"/>
          <w:color w:val="auto"/>
        </w:rPr>
        <w:t>　　④　効率的な運営を行うとともに，環境負荷の低減と施設の保全に努め，運営費の縮減に努めること。</w:t>
      </w:r>
    </w:p>
    <w:p>
      <w:pPr>
        <w:pStyle w:val="0"/>
        <w:ind w:left="671" w:hanging="671" w:hangingChars="296"/>
        <w:rPr>
          <w:rFonts w:hint="eastAsia" w:ascii="ＭＳ 明朝" w:hAnsi="ＭＳ 明朝"/>
          <w:color w:val="auto"/>
        </w:rPr>
      </w:pPr>
      <w:r>
        <w:rPr>
          <w:rFonts w:hint="eastAsia" w:ascii="ＭＳ 明朝" w:hAnsi="ＭＳ 明朝"/>
          <w:color w:val="auto"/>
        </w:rPr>
        <w:t>　　⑤　他の関係施設，利用団体等との連携を図るとともに，魅力ある自主事業を実施し，市民サービスの向上に努めること。</w:t>
      </w:r>
    </w:p>
    <w:p>
      <w:pPr>
        <w:pStyle w:val="0"/>
        <w:ind w:left="671" w:hanging="671" w:hangingChars="296"/>
        <w:rPr>
          <w:rFonts w:hint="eastAsia" w:ascii="ＭＳ 明朝" w:hAnsi="ＭＳ 明朝"/>
          <w:color w:val="auto"/>
        </w:rPr>
      </w:pPr>
      <w:r>
        <w:rPr>
          <w:rFonts w:hint="eastAsia" w:ascii="ＭＳ 明朝" w:hAnsi="ＭＳ 明朝"/>
          <w:color w:val="auto"/>
        </w:rPr>
        <w:t>　　⑥　情報公開や個人情報保護を徹底すること。</w:t>
      </w:r>
    </w:p>
    <w:p>
      <w:pPr>
        <w:pStyle w:val="0"/>
        <w:ind w:left="671" w:hanging="671" w:hangingChars="296"/>
        <w:rPr>
          <w:rFonts w:hint="eastAsia" w:ascii="ＭＳ 明朝" w:hAnsi="ＭＳ 明朝"/>
          <w:color w:val="auto"/>
        </w:rPr>
      </w:pPr>
      <w:r>
        <w:rPr>
          <w:rFonts w:hint="eastAsia" w:ascii="ＭＳ 明朝" w:hAnsi="ＭＳ 明朝"/>
          <w:color w:val="auto"/>
        </w:rPr>
        <w:t>　　⑦　災害時，緊急時に備えた危機管理を徹底すること。</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３　施設の概要</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名　　称　　　笠岡市保健センター</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所</w:t>
      </w:r>
      <w:r>
        <w:rPr>
          <w:rFonts w:hint="eastAsia" w:ascii="ＭＳ 明朝" w:hAnsi="ＭＳ 明朝"/>
          <w:color w:val="auto"/>
        </w:rPr>
        <w:t xml:space="preserve"> </w:t>
      </w:r>
      <w:r>
        <w:rPr>
          <w:rFonts w:hint="eastAsia" w:ascii="ＭＳ 明朝" w:hAnsi="ＭＳ 明朝"/>
          <w:color w:val="auto"/>
        </w:rPr>
        <w:t>在</w:t>
      </w:r>
      <w:r>
        <w:rPr>
          <w:rFonts w:hint="eastAsia" w:ascii="ＭＳ 明朝" w:hAnsi="ＭＳ 明朝"/>
          <w:color w:val="auto"/>
        </w:rPr>
        <w:t xml:space="preserve"> </w:t>
      </w:r>
      <w:r>
        <w:rPr>
          <w:rFonts w:hint="eastAsia" w:ascii="ＭＳ 明朝" w:hAnsi="ＭＳ 明朝"/>
          <w:color w:val="auto"/>
        </w:rPr>
        <w:t>地　　　笠岡市十一番町１番地の３</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(3) </w:t>
      </w:r>
      <w:r>
        <w:rPr>
          <w:rFonts w:hint="eastAsia" w:ascii="ＭＳ 明朝" w:hAnsi="ＭＳ 明朝"/>
          <w:color w:val="auto"/>
        </w:rPr>
        <w:t>開館時期　　　平成４年３月</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(4) </w:t>
      </w:r>
      <w:r>
        <w:rPr>
          <w:rFonts w:hint="eastAsia" w:ascii="ＭＳ 明朝" w:hAnsi="ＭＳ 明朝"/>
          <w:color w:val="auto"/>
        </w:rPr>
        <w:t>施設概要</w:t>
      </w:r>
    </w:p>
    <w:p>
      <w:pPr>
        <w:pStyle w:val="0"/>
        <w:rPr>
          <w:rFonts w:hint="eastAsia" w:ascii="ＭＳ 明朝" w:hAnsi="ＭＳ 明朝"/>
          <w:color w:val="auto"/>
        </w:rPr>
      </w:pPr>
      <w:r>
        <w:rPr>
          <w:rFonts w:hint="eastAsia" w:ascii="ＭＳ 明朝" w:hAnsi="ＭＳ 明朝"/>
          <w:color w:val="auto"/>
        </w:rPr>
        <w:t>　　①　建築構造　　　鉄筋コンクリート造　２階建</w:t>
      </w:r>
    </w:p>
    <w:p>
      <w:pPr>
        <w:pStyle w:val="0"/>
        <w:rPr>
          <w:rFonts w:hint="eastAsia" w:ascii="ＭＳ 明朝" w:hAnsi="ＭＳ 明朝"/>
          <w:color w:val="auto"/>
        </w:rPr>
      </w:pPr>
      <w:r>
        <w:rPr>
          <w:rFonts w:hint="eastAsia" w:ascii="ＭＳ 明朝" w:hAnsi="ＭＳ 明朝"/>
          <w:color w:val="auto"/>
        </w:rPr>
        <w:t>　　②　敷地面積　　　４，３１８．０５㎡</w:t>
      </w:r>
    </w:p>
    <w:p>
      <w:pPr>
        <w:pStyle w:val="0"/>
        <w:rPr>
          <w:rFonts w:hint="eastAsia" w:ascii="ＭＳ 明朝" w:hAnsi="ＭＳ 明朝"/>
          <w:color w:val="auto"/>
        </w:rPr>
      </w:pPr>
      <w:r>
        <w:rPr>
          <w:rFonts w:hint="eastAsia" w:ascii="ＭＳ 明朝" w:hAnsi="ＭＳ 明朝"/>
          <w:color w:val="auto"/>
        </w:rPr>
        <w:t>　　③　延床面積　　　２，０１１．２７㎡</w:t>
      </w:r>
    </w:p>
    <w:p>
      <w:pPr>
        <w:pStyle w:val="0"/>
        <w:rPr>
          <w:rFonts w:hint="eastAsia" w:ascii="ＭＳ 明朝" w:hAnsi="ＭＳ 明朝"/>
          <w:color w:val="auto"/>
        </w:rPr>
      </w:pPr>
      <w:r>
        <w:rPr>
          <w:rFonts w:hint="eastAsia" w:ascii="ＭＳ 明朝" w:hAnsi="ＭＳ 明朝"/>
          <w:color w:val="auto"/>
        </w:rPr>
        <w:t>　　④　建</w:t>
      </w:r>
      <w:r>
        <w:rPr>
          <w:rFonts w:hint="eastAsia" w:ascii="ＭＳ 明朝" w:hAnsi="ＭＳ 明朝"/>
          <w:color w:val="auto"/>
        </w:rPr>
        <w:t xml:space="preserve"> </w:t>
      </w:r>
      <w:r>
        <w:rPr>
          <w:rFonts w:hint="eastAsia" w:ascii="ＭＳ 明朝" w:hAnsi="ＭＳ 明朝"/>
          <w:color w:val="auto"/>
        </w:rPr>
        <w:t>設</w:t>
      </w:r>
      <w:r>
        <w:rPr>
          <w:rFonts w:hint="eastAsia" w:ascii="ＭＳ 明朝" w:hAnsi="ＭＳ 明朝"/>
          <w:color w:val="auto"/>
        </w:rPr>
        <w:t xml:space="preserve"> </w:t>
      </w:r>
      <w:r>
        <w:rPr>
          <w:rFonts w:hint="eastAsia" w:ascii="ＭＳ 明朝" w:hAnsi="ＭＳ 明朝"/>
          <w:color w:val="auto"/>
        </w:rPr>
        <w:t>費　　　１，１６０，３０７千円</w:t>
      </w:r>
    </w:p>
    <w:p>
      <w:pPr>
        <w:pStyle w:val="0"/>
        <w:rPr>
          <w:rFonts w:hint="eastAsia" w:ascii="ＭＳ 明朝" w:hAnsi="ＭＳ 明朝"/>
          <w:color w:val="auto"/>
        </w:rPr>
      </w:pPr>
      <w:r>
        <w:rPr>
          <w:rFonts w:hint="eastAsia" w:ascii="ＭＳ 明朝" w:hAnsi="ＭＳ 明朝"/>
          <w:color w:val="auto"/>
        </w:rPr>
        <w:t>　　⑤　完　　成　　　平成４年３月</w:t>
      </w:r>
    </w:p>
    <w:p>
      <w:pPr>
        <w:pStyle w:val="0"/>
        <w:rPr>
          <w:rFonts w:hint="eastAsia" w:ascii="ＭＳ 明朝" w:hAnsi="ＭＳ 明朝"/>
          <w:color w:val="auto"/>
        </w:rPr>
      </w:pPr>
      <w:r>
        <w:rPr>
          <w:rFonts w:hint="eastAsia" w:ascii="ＭＳ 明朝" w:hAnsi="ＭＳ 明朝"/>
          <w:color w:val="auto"/>
        </w:rPr>
        <w:t>　　⑥　貸出施設　　　大研修室，研修室</w:t>
      </w: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４　開館日及び開館時間</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開館時間　　　</w:t>
      </w:r>
    </w:p>
    <w:p>
      <w:pPr>
        <w:pStyle w:val="0"/>
        <w:rPr>
          <w:rFonts w:hint="eastAsia" w:ascii="ＭＳ 明朝" w:hAnsi="ＭＳ 明朝"/>
          <w:color w:val="auto"/>
        </w:rPr>
      </w:pPr>
      <w:r>
        <w:rPr>
          <w:rFonts w:hint="eastAsia" w:ascii="ＭＳ 明朝" w:hAnsi="ＭＳ 明朝"/>
          <w:color w:val="auto"/>
        </w:rPr>
        <w:t>　　　午前９時から午後９時まで</w:t>
      </w:r>
    </w:p>
    <w:p>
      <w:pPr>
        <w:pStyle w:val="0"/>
        <w:ind w:left="447" w:hanging="447" w:hangingChars="197"/>
        <w:rPr>
          <w:rFonts w:hint="eastAsia" w:ascii="ＭＳ 明朝" w:hAnsi="ＭＳ 明朝"/>
          <w:color w:val="auto"/>
        </w:rPr>
      </w:pPr>
      <w:r>
        <w:rPr>
          <w:rFonts w:hint="eastAsia" w:ascii="ＭＳ 明朝" w:hAnsi="ＭＳ 明朝"/>
          <w:color w:val="auto"/>
        </w:rPr>
        <w:t>　　　ただし，指定管理者が特に必要があると認めるときは，笠岡市との協議を経て開館時間を変更することができる。</w:t>
      </w:r>
    </w:p>
    <w:p>
      <w:pPr>
        <w:pStyle w:val="0"/>
        <w:ind w:left="447" w:hanging="447" w:hangingChars="197"/>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休館日</w:t>
      </w:r>
    </w:p>
    <w:p>
      <w:pPr>
        <w:pStyle w:val="0"/>
        <w:rPr>
          <w:rFonts w:hint="eastAsia" w:ascii="ＭＳ 明朝" w:hAnsi="ＭＳ 明朝"/>
          <w:color w:val="auto"/>
        </w:rPr>
      </w:pPr>
      <w:r>
        <w:rPr>
          <w:rFonts w:hint="eastAsia" w:ascii="ＭＳ 明朝" w:hAnsi="ＭＳ 明朝"/>
          <w:color w:val="auto"/>
        </w:rPr>
        <w:t>　　（ア）日曜日及び土曜日</w:t>
      </w:r>
    </w:p>
    <w:p>
      <w:pPr>
        <w:pStyle w:val="0"/>
        <w:rPr>
          <w:rFonts w:hint="eastAsia" w:ascii="ＭＳ 明朝" w:hAnsi="ＭＳ 明朝"/>
          <w:color w:val="auto"/>
        </w:rPr>
      </w:pPr>
      <w:r>
        <w:rPr>
          <w:rFonts w:hint="eastAsia" w:ascii="ＭＳ 明朝" w:hAnsi="ＭＳ 明朝"/>
          <w:color w:val="auto"/>
        </w:rPr>
        <w:t>　　（イ）国民の祝日に関する法律（昭和２３年法律第１７８号）に規定する休日</w:t>
      </w:r>
    </w:p>
    <w:p>
      <w:pPr>
        <w:pStyle w:val="0"/>
        <w:rPr>
          <w:rFonts w:hint="eastAsia" w:ascii="ＭＳ 明朝" w:hAnsi="ＭＳ 明朝"/>
          <w:color w:val="auto"/>
        </w:rPr>
      </w:pPr>
      <w:r>
        <w:rPr>
          <w:rFonts w:hint="eastAsia" w:ascii="ＭＳ 明朝" w:hAnsi="ＭＳ 明朝"/>
          <w:color w:val="auto"/>
        </w:rPr>
        <w:t>　　（ウ）年末年始（１２月２９日から翌年１月３日まで）</w:t>
      </w:r>
    </w:p>
    <w:p>
      <w:pPr>
        <w:pStyle w:val="0"/>
        <w:ind w:left="893" w:hanging="893" w:hangingChars="394"/>
        <w:rPr>
          <w:rFonts w:hint="eastAsia" w:ascii="ＭＳ 明朝" w:hAnsi="ＭＳ 明朝"/>
          <w:color w:val="auto"/>
        </w:rPr>
      </w:pPr>
      <w:r>
        <w:rPr>
          <w:rFonts w:hint="eastAsia" w:ascii="ＭＳ 明朝" w:hAnsi="ＭＳ 明朝"/>
          <w:color w:val="auto"/>
        </w:rPr>
        <w:t>　　　　　ただし，大研修室及び研修室の休館日は，毎週木曜日及び年末年始（１２月２９日から翌年１月３日まで）とする。また，指定管理者が特に必要があると認めるときは，笠岡市との協議を経て休館日を変更し，又は臨時に休館日を設けることができる。</w:t>
      </w:r>
    </w:p>
    <w:p>
      <w:pPr>
        <w:pStyle w:val="0"/>
        <w:rPr>
          <w:rFonts w:hint="eastAsia" w:ascii="ＭＳ 明朝" w:hAnsi="ＭＳ 明朝"/>
          <w:strike w:val="0"/>
          <w:dstrike w:val="0"/>
          <w:color w:val="auto"/>
        </w:rPr>
      </w:pPr>
      <w:r>
        <w:rPr>
          <w:rFonts w:hint="eastAsia" w:ascii="ＭＳ 明朝" w:hAnsi="ＭＳ 明朝"/>
          <w:strike w:val="0"/>
          <w:dstrike w:val="0"/>
          <w:color w:val="auto"/>
        </w:rPr>
        <w:t>　</w:t>
      </w:r>
      <w:r>
        <w:rPr>
          <w:rFonts w:hint="eastAsia" w:ascii="ＭＳ 明朝" w:hAnsi="ＭＳ 明朝"/>
          <w:strike w:val="0"/>
          <w:dstrike w:val="0"/>
          <w:color w:val="auto"/>
        </w:rPr>
        <w:t xml:space="preserve">(3) </w:t>
      </w:r>
      <w:r>
        <w:rPr>
          <w:rFonts w:hint="eastAsia" w:ascii="ＭＳ 明朝" w:hAnsi="ＭＳ 明朝"/>
          <w:strike w:val="0"/>
          <w:dstrike w:val="0"/>
          <w:color w:val="auto"/>
        </w:rPr>
        <w:t>職員の配置</w:t>
      </w:r>
    </w:p>
    <w:p>
      <w:pPr>
        <w:pStyle w:val="0"/>
        <w:ind w:left="447" w:hanging="447" w:hangingChars="197"/>
        <w:rPr>
          <w:rFonts w:hint="eastAsia" w:ascii="ＭＳ 明朝" w:hAnsi="ＭＳ 明朝"/>
          <w:color w:val="auto"/>
        </w:rPr>
      </w:pPr>
      <w:r>
        <w:rPr>
          <w:rFonts w:hint="eastAsia" w:ascii="ＭＳ 明朝" w:hAnsi="ＭＳ 明朝"/>
          <w:strike w:val="0"/>
          <w:dstrike w:val="0"/>
          <w:color w:val="auto"/>
        </w:rPr>
        <w:t>　　　午前８時３０分からとする。ただし，午後５時以降の利用については予約制とし，予約のないときは午後９時以前であっても閉館することができる。</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５　指定期間</w:t>
      </w:r>
    </w:p>
    <w:p>
      <w:pPr>
        <w:pStyle w:val="0"/>
        <w:rPr>
          <w:rFonts w:hint="eastAsia" w:ascii="ＭＳ 明朝" w:hAnsi="ＭＳ 明朝"/>
          <w:color w:val="auto"/>
        </w:rPr>
      </w:pPr>
      <w:r>
        <w:rPr>
          <w:rFonts w:hint="eastAsia" w:ascii="ＭＳ 明朝" w:hAnsi="ＭＳ 明朝"/>
          <w:color w:val="auto"/>
        </w:rPr>
        <w:t>　　令和８年４月１日から令和９年３月３１日（１年間）</w:t>
      </w: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６　法令等の遵守</w:t>
      </w:r>
    </w:p>
    <w:p>
      <w:pPr>
        <w:pStyle w:val="0"/>
        <w:rPr>
          <w:rFonts w:hint="eastAsia" w:ascii="ＭＳ 明朝" w:hAnsi="ＭＳ 明朝"/>
          <w:color w:val="auto"/>
        </w:rPr>
      </w:pPr>
      <w:r>
        <w:rPr>
          <w:rFonts w:hint="eastAsia" w:ascii="ＭＳ 明朝" w:hAnsi="ＭＳ 明朝"/>
          <w:color w:val="auto"/>
        </w:rPr>
        <w:t>　　保健センターの管理運営にあたっては，次の各号に掲げる法令等を遵守しなければな</w:t>
      </w:r>
    </w:p>
    <w:p>
      <w:pPr>
        <w:pStyle w:val="0"/>
        <w:ind w:firstLine="227" w:firstLineChars="100"/>
        <w:rPr>
          <w:rFonts w:hint="eastAsia" w:ascii="ＭＳ 明朝" w:hAnsi="ＭＳ 明朝"/>
          <w:color w:val="auto"/>
        </w:rPr>
      </w:pPr>
      <w:r>
        <w:rPr>
          <w:rFonts w:hint="eastAsia" w:ascii="ＭＳ 明朝" w:hAnsi="ＭＳ 明朝"/>
          <w:color w:val="auto"/>
        </w:rPr>
        <w:t>らない。</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地方自治法</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笠岡市保健センター条例及び同施行規則</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(3) </w:t>
      </w:r>
      <w:r>
        <w:rPr>
          <w:rFonts w:hint="eastAsia" w:ascii="ＭＳ 明朝" w:hAnsi="ＭＳ 明朝"/>
          <w:color w:val="auto"/>
        </w:rPr>
        <w:t>笠岡市公の施設に係る指定管理者の指定手続等に関する条例及び同施行規則</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(4) </w:t>
      </w:r>
      <w:r>
        <w:rPr>
          <w:rFonts w:hint="eastAsia" w:ascii="ＭＳ 明朝" w:hAnsi="ＭＳ 明朝"/>
          <w:color w:val="auto"/>
        </w:rPr>
        <w:t>笠岡市情報公開条例及び同施行規則</w:t>
      </w:r>
    </w:p>
    <w:p>
      <w:pPr>
        <w:pStyle w:val="0"/>
        <w:ind w:leftChars="0" w:hanging="454" w:hangingChars="20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(5) </w:t>
      </w:r>
      <w:r>
        <w:rPr>
          <w:rFonts w:hint="eastAsia" w:ascii="ＭＳ 明朝" w:hAnsi="ＭＳ 明朝"/>
          <w:color w:val="auto"/>
        </w:rPr>
        <w:t>個人情報の保護に関する法律及び笠岡市個人情報の保護に関する法律施行条例並びに同施行規則</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(6) </w:t>
      </w:r>
      <w:r>
        <w:rPr>
          <w:rFonts w:hint="eastAsia" w:ascii="ＭＳ 明朝" w:hAnsi="ＭＳ 明朝"/>
          <w:color w:val="auto"/>
        </w:rPr>
        <w:t>労働基準法及びその他管理運営に適用される法令</w:t>
      </w:r>
    </w:p>
    <w:p>
      <w:pPr>
        <w:pStyle w:val="0"/>
        <w:ind w:left="447" w:hanging="447" w:hangingChars="197"/>
        <w:rPr>
          <w:rFonts w:hint="eastAsia" w:ascii="ＭＳ 明朝" w:hAnsi="ＭＳ 明朝"/>
          <w:color w:val="auto"/>
        </w:rPr>
      </w:pPr>
      <w:r>
        <w:rPr>
          <w:rFonts w:hint="eastAsia" w:ascii="ＭＳ 明朝" w:hAnsi="ＭＳ 明朝"/>
          <w:color w:val="auto"/>
        </w:rPr>
        <w:t>　　　指定管理期間中，関係法令に改正があった場合は，改正された内容を仕様とする。なお，改正に伴い，費用が増減する場合は，協議により指定管理料を改正するものとする。</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７　備品の管理等について</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笠岡市の所有に属する物品等については無償で貸与する。ただし，その修理並びに更新は指定管理者の負担とする。なお，備え付けの備品については別紙のとおりとする。</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指定管理者は，笠岡市の所有に属する備品については「</w:t>
      </w:r>
      <w:r>
        <w:rPr>
          <w:rStyle w:val="19"/>
          <w:rFonts w:hint="eastAsia"/>
          <w:color w:val="auto"/>
        </w:rPr>
        <w:t>笠岡市物品管理規則</w:t>
      </w:r>
      <w:r>
        <w:rPr>
          <w:rFonts w:hint="eastAsia" w:ascii="ＭＳ 明朝" w:hAnsi="ＭＳ 明朝"/>
          <w:color w:val="auto"/>
        </w:rPr>
        <w:t>」の管理方法に基づいて管理を</w:t>
      </w:r>
      <w:r>
        <w:rPr>
          <w:rFonts w:hint="eastAsia" w:ascii="ＭＳ 明朝" w:hAnsi="ＭＳ 明朝" w:eastAsia="ＭＳ 明朝"/>
          <w:color w:val="auto"/>
        </w:rPr>
        <w:t>行</w:t>
      </w:r>
      <w:r>
        <w:rPr>
          <w:rFonts w:hint="eastAsia" w:ascii="ＭＳ 明朝" w:hAnsi="ＭＳ 明朝"/>
          <w:color w:val="auto"/>
        </w:rPr>
        <w:t>い，毀損，廃棄等について笠岡市に報告すること。</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(3) </w:t>
      </w:r>
      <w:r>
        <w:rPr>
          <w:rFonts w:hint="eastAsia" w:ascii="ＭＳ 明朝" w:hAnsi="ＭＳ 明朝"/>
          <w:color w:val="auto"/>
        </w:rPr>
        <w:t>指定管理者が管理経費により備品を購入した場合は，管理経費により購入した備品であることを，また指定管理者が所有する備品又はリース等により機器を持ち込む場合は，指定管理者が持ち込んだ備品等であることを，管理簿を作成するなどして明らかにすること。</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(4) </w:t>
      </w:r>
      <w:r>
        <w:rPr>
          <w:rFonts w:hint="eastAsia" w:ascii="ＭＳ 明朝" w:hAnsi="ＭＳ 明朝"/>
          <w:color w:val="auto"/>
        </w:rPr>
        <w:t>備品の使用及び保管については，善良な指定管理者の注意義務をもって行うこと。</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(5) </w:t>
      </w:r>
      <w:r>
        <w:rPr>
          <w:rFonts w:hint="eastAsia" w:ascii="ＭＳ 明朝" w:hAnsi="ＭＳ 明朝"/>
          <w:color w:val="auto"/>
        </w:rPr>
        <w:t>指定期間の管理が終了したときは，管理経費により購入した備品は，笠岡市に無償で譲渡し，また，指定管理者が持ち込んだ備品等は自己の負担においてただちに撤去すること。</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８　業務の内容</w:t>
      </w:r>
    </w:p>
    <w:p>
      <w:pPr>
        <w:pStyle w:val="0"/>
        <w:ind w:left="222" w:hanging="222" w:hangingChars="98"/>
        <w:rPr>
          <w:rFonts w:hint="eastAsia" w:ascii="ＭＳ 明朝" w:hAnsi="ＭＳ 明朝"/>
          <w:color w:val="auto"/>
        </w:rPr>
      </w:pPr>
      <w:r>
        <w:rPr>
          <w:rFonts w:hint="eastAsia" w:ascii="ＭＳ 明朝" w:hAnsi="ＭＳ 明朝"/>
          <w:color w:val="auto"/>
        </w:rPr>
        <w:t>　　指定管理者が</w:t>
      </w:r>
      <w:r>
        <w:rPr>
          <w:rFonts w:hint="eastAsia" w:ascii="ＭＳ 明朝" w:hAnsi="ＭＳ 明朝" w:eastAsia="ＭＳ 明朝"/>
          <w:color w:val="auto"/>
        </w:rPr>
        <w:t>行</w:t>
      </w:r>
      <w:r>
        <w:rPr>
          <w:rFonts w:hint="eastAsia" w:ascii="ＭＳ 明朝" w:hAnsi="ＭＳ 明朝"/>
          <w:color w:val="auto"/>
        </w:rPr>
        <w:t>う業務は次の業務とする。なお，指定管理者が管理運営の全部又はその主たる業務を第三者に</w:t>
      </w:r>
      <w:r>
        <w:rPr>
          <w:rFonts w:hint="eastAsia" w:ascii="ＭＳ 明朝" w:hAnsi="ＭＳ 明朝" w:eastAsia="ＭＳ 明朝"/>
          <w:color w:val="auto"/>
        </w:rPr>
        <w:t>行</w:t>
      </w:r>
      <w:r>
        <w:rPr>
          <w:rFonts w:hint="eastAsia" w:ascii="ＭＳ 明朝" w:hAnsi="ＭＳ 明朝"/>
          <w:color w:val="auto"/>
        </w:rPr>
        <w:t>わせることは認めないが，事前に笠岡市の承認を得た個別業務については，第三者への委託等を認めることとする。</w:t>
      </w:r>
    </w:p>
    <w:p>
      <w:pPr>
        <w:pStyle w:val="0"/>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 xml:space="preserve">(1) </w:t>
      </w:r>
      <w:r>
        <w:rPr>
          <w:rFonts w:hint="eastAsia" w:ascii="ＭＳ 明朝" w:hAnsi="ＭＳ 明朝"/>
          <w:color w:val="auto"/>
        </w:rPr>
        <w:t>管理業務</w:t>
      </w:r>
    </w:p>
    <w:p>
      <w:pPr>
        <w:pStyle w:val="0"/>
        <w:rPr>
          <w:rFonts w:hint="eastAsia" w:ascii="ＭＳ 明朝" w:hAnsi="ＭＳ 明朝"/>
          <w:color w:val="auto"/>
        </w:rPr>
      </w:pPr>
      <w:r>
        <w:rPr>
          <w:rFonts w:hint="eastAsia" w:ascii="ＭＳ 明朝" w:hAnsi="ＭＳ 明朝"/>
          <w:color w:val="auto"/>
        </w:rPr>
        <w:t>　　ⅰ　施設の利用</w:t>
      </w:r>
    </w:p>
    <w:p>
      <w:pPr>
        <w:pStyle w:val="0"/>
        <w:rPr>
          <w:rFonts w:hint="eastAsia" w:ascii="ＭＳ 明朝" w:hAnsi="ＭＳ 明朝"/>
          <w:color w:val="auto"/>
        </w:rPr>
      </w:pPr>
      <w:r>
        <w:rPr>
          <w:rFonts w:hint="eastAsia" w:ascii="ＭＳ 明朝" w:hAnsi="ＭＳ 明朝"/>
          <w:color w:val="auto"/>
        </w:rPr>
        <w:t>　　　（Ａ）施設の利用許可</w:t>
      </w:r>
    </w:p>
    <w:p>
      <w:pPr>
        <w:pStyle w:val="0"/>
        <w:ind w:left="1131" w:hanging="1131" w:hangingChars="499"/>
        <w:rPr>
          <w:rFonts w:hint="eastAsia" w:ascii="ＭＳ 明朝" w:hAnsi="ＭＳ 明朝"/>
          <w:color w:val="auto"/>
        </w:rPr>
      </w:pPr>
      <w:r>
        <w:rPr>
          <w:rFonts w:hint="eastAsia" w:ascii="ＭＳ 明朝" w:hAnsi="ＭＳ 明朝"/>
          <w:color w:val="auto"/>
        </w:rPr>
        <w:t>　　　　　　指定管理者は許可に際しては，利用内容が公共施設の目的に沿ったものであることを確認するとともに，平等な利用を図らなければならない。なお，施設の利用に係る具体的な事務は次のとおりとする。</w:t>
      </w:r>
    </w:p>
    <w:p>
      <w:pPr>
        <w:pStyle w:val="0"/>
        <w:rPr>
          <w:rFonts w:hint="eastAsia" w:ascii="ＭＳ 明朝" w:hAnsi="ＭＳ 明朝"/>
          <w:color w:val="auto"/>
        </w:rPr>
      </w:pPr>
      <w:r>
        <w:rPr>
          <w:rFonts w:hint="eastAsia" w:ascii="ＭＳ 明朝" w:hAnsi="ＭＳ 明朝"/>
          <w:color w:val="auto"/>
        </w:rPr>
        <w:t>　　　　　ア　利用許可申請書の受理，許可書の発行等</w:t>
      </w:r>
    </w:p>
    <w:p>
      <w:pPr>
        <w:pStyle w:val="0"/>
        <w:rPr>
          <w:rFonts w:hint="eastAsia" w:ascii="ＭＳ 明朝" w:hAnsi="ＭＳ 明朝"/>
          <w:color w:val="auto"/>
        </w:rPr>
      </w:pPr>
      <w:r>
        <w:rPr>
          <w:rFonts w:hint="eastAsia" w:ascii="ＭＳ 明朝" w:hAnsi="ＭＳ 明朝"/>
          <w:color w:val="auto"/>
        </w:rPr>
        <w:t>　　　　　イ　利用料金の減免，還付の決定等</w:t>
      </w:r>
    </w:p>
    <w:p>
      <w:pPr>
        <w:pStyle w:val="0"/>
        <w:rPr>
          <w:rFonts w:hint="eastAsia" w:ascii="ＭＳ 明朝" w:hAnsi="ＭＳ 明朝"/>
          <w:color w:val="auto"/>
        </w:rPr>
      </w:pPr>
      <w:r>
        <w:rPr>
          <w:rFonts w:hint="eastAsia" w:ascii="ＭＳ 明朝" w:hAnsi="ＭＳ 明朝"/>
          <w:color w:val="auto"/>
        </w:rPr>
        <w:t>　　　　　ウ　利用料金の徴収，還付等</w:t>
      </w:r>
    </w:p>
    <w:p>
      <w:pPr>
        <w:pStyle w:val="0"/>
        <w:rPr>
          <w:rFonts w:hint="eastAsia" w:ascii="ＭＳ 明朝" w:hAnsi="ＭＳ 明朝"/>
          <w:color w:val="auto"/>
        </w:rPr>
      </w:pPr>
      <w:r>
        <w:rPr>
          <w:rFonts w:hint="eastAsia" w:ascii="ＭＳ 明朝" w:hAnsi="ＭＳ 明朝"/>
          <w:color w:val="auto"/>
        </w:rPr>
        <w:t>　　　　　エ　利用予約状況の整理</w:t>
      </w:r>
    </w:p>
    <w:p>
      <w:pPr>
        <w:pStyle w:val="0"/>
        <w:rPr>
          <w:rFonts w:hint="eastAsia" w:ascii="ＭＳ 明朝" w:hAnsi="ＭＳ 明朝"/>
          <w:color w:val="auto"/>
        </w:rPr>
      </w:pPr>
      <w:r>
        <w:rPr>
          <w:rFonts w:hint="eastAsia" w:ascii="ＭＳ 明朝" w:hAnsi="ＭＳ 明朝"/>
          <w:color w:val="auto"/>
        </w:rPr>
        <w:t>　　　　　オ　利用者への利用上の注意事項の説明等</w:t>
      </w:r>
    </w:p>
    <w:p>
      <w:pPr>
        <w:pStyle w:val="0"/>
        <w:rPr>
          <w:rFonts w:hint="eastAsia" w:ascii="ＭＳ 明朝" w:hAnsi="ＭＳ 明朝"/>
          <w:color w:val="auto"/>
        </w:rPr>
      </w:pPr>
      <w:r>
        <w:rPr>
          <w:rFonts w:hint="eastAsia" w:ascii="ＭＳ 明朝" w:hAnsi="ＭＳ 明朝"/>
          <w:color w:val="auto"/>
        </w:rPr>
        <w:t>　　　（Ｂ）利用者への対応</w:t>
      </w:r>
    </w:p>
    <w:p>
      <w:pPr>
        <w:pStyle w:val="0"/>
        <w:ind w:left="1131" w:hanging="1131" w:hangingChars="499"/>
        <w:rPr>
          <w:rFonts w:hint="eastAsia" w:ascii="ＭＳ 明朝" w:hAnsi="ＭＳ 明朝"/>
          <w:color w:val="auto"/>
        </w:rPr>
      </w:pPr>
      <w:r>
        <w:rPr>
          <w:rFonts w:hint="eastAsia" w:ascii="ＭＳ 明朝" w:hAnsi="ＭＳ 明朝"/>
          <w:color w:val="auto"/>
        </w:rPr>
        <w:t>　　　　　　利用者本位の運営を行い，親切丁寧な対応を心がけ，常にサービスの向上に努めること。</w:t>
      </w:r>
    </w:p>
    <w:p>
      <w:pPr>
        <w:pStyle w:val="0"/>
        <w:rPr>
          <w:rFonts w:hint="eastAsia" w:ascii="ＭＳ 明朝" w:hAnsi="ＭＳ 明朝"/>
          <w:color w:val="auto"/>
        </w:rPr>
      </w:pPr>
      <w:r>
        <w:rPr>
          <w:rFonts w:hint="eastAsia" w:ascii="ＭＳ 明朝" w:hAnsi="ＭＳ 明朝"/>
          <w:color w:val="auto"/>
        </w:rPr>
        <w:t>　　　　　ア　窓口対応，館内案内</w:t>
      </w:r>
    </w:p>
    <w:p>
      <w:pPr>
        <w:pStyle w:val="0"/>
        <w:rPr>
          <w:rFonts w:hint="eastAsia" w:ascii="ＭＳ 明朝" w:hAnsi="ＭＳ 明朝"/>
          <w:color w:val="auto"/>
        </w:rPr>
      </w:pPr>
      <w:r>
        <w:rPr>
          <w:rFonts w:hint="eastAsia" w:ascii="ＭＳ 明朝" w:hAnsi="ＭＳ 明朝"/>
          <w:color w:val="auto"/>
        </w:rPr>
        <w:t>　　　　　イ　施設の利用受付</w:t>
      </w:r>
    </w:p>
    <w:p>
      <w:pPr>
        <w:pStyle w:val="0"/>
        <w:rPr>
          <w:rFonts w:hint="eastAsia" w:ascii="ＭＳ 明朝" w:hAnsi="ＭＳ 明朝"/>
          <w:color w:val="auto"/>
        </w:rPr>
      </w:pPr>
      <w:r>
        <w:rPr>
          <w:rFonts w:hint="eastAsia" w:ascii="ＭＳ 明朝" w:hAnsi="ＭＳ 明朝"/>
          <w:color w:val="auto"/>
        </w:rPr>
        <w:t>　　　　　ウ　各種問い合わせへの対応</w:t>
      </w:r>
    </w:p>
    <w:p>
      <w:pPr>
        <w:pStyle w:val="0"/>
        <w:rPr>
          <w:rFonts w:hint="eastAsia" w:ascii="ＭＳ 明朝" w:hAnsi="ＭＳ 明朝"/>
          <w:color w:val="auto"/>
        </w:rPr>
      </w:pPr>
      <w:r>
        <w:rPr>
          <w:rFonts w:hint="eastAsia" w:ascii="ＭＳ 明朝" w:hAnsi="ＭＳ 明朝"/>
          <w:color w:val="auto"/>
        </w:rPr>
        <w:t>　　　　　エ　負傷者，急病人等への対応</w:t>
      </w:r>
    </w:p>
    <w:p>
      <w:pPr>
        <w:pStyle w:val="0"/>
        <w:rPr>
          <w:rFonts w:hint="eastAsia" w:ascii="ＭＳ 明朝" w:hAnsi="ＭＳ 明朝"/>
          <w:color w:val="auto"/>
        </w:rPr>
      </w:pPr>
      <w:r>
        <w:rPr>
          <w:rFonts w:hint="eastAsia" w:ascii="ＭＳ 明朝" w:hAnsi="ＭＳ 明朝"/>
          <w:color w:val="auto"/>
        </w:rPr>
        <w:t>　　　（Ｃ）トラブルへの対応</w:t>
      </w:r>
    </w:p>
    <w:p>
      <w:pPr>
        <w:pStyle w:val="0"/>
        <w:ind w:left="1326" w:hanging="1326" w:hangingChars="585"/>
        <w:rPr>
          <w:rFonts w:hint="eastAsia" w:ascii="ＭＳ 明朝" w:hAnsi="ＭＳ 明朝"/>
          <w:color w:val="auto"/>
        </w:rPr>
      </w:pPr>
      <w:r>
        <w:rPr>
          <w:rFonts w:hint="eastAsia" w:ascii="ＭＳ 明朝" w:hAnsi="ＭＳ 明朝"/>
          <w:color w:val="auto"/>
        </w:rPr>
        <w:t>　　　　　ア　要望や苦情，トラブル等に対しては，迅速，適切に処理すること</w:t>
      </w:r>
    </w:p>
    <w:p>
      <w:pPr>
        <w:pStyle w:val="0"/>
        <w:ind w:left="1326" w:hanging="1326" w:hangingChars="585"/>
        <w:rPr>
          <w:rFonts w:hint="eastAsia" w:ascii="ＭＳ 明朝" w:hAnsi="ＭＳ 明朝"/>
          <w:color w:val="auto"/>
        </w:rPr>
      </w:pPr>
      <w:r>
        <w:rPr>
          <w:rFonts w:hint="eastAsia" w:ascii="ＭＳ 明朝" w:hAnsi="ＭＳ 明朝"/>
          <w:color w:val="auto"/>
        </w:rPr>
        <w:t>　　　　　イ　指定管理者への要望，苦情等で重要なものは，速やかに笠岡市に報告すること</w:t>
      </w:r>
    </w:p>
    <w:p>
      <w:pPr>
        <w:pStyle w:val="0"/>
        <w:rPr>
          <w:rFonts w:hint="eastAsia" w:ascii="ＭＳ 明朝" w:hAnsi="ＭＳ 明朝"/>
          <w:color w:val="auto"/>
        </w:rPr>
      </w:pPr>
      <w:r>
        <w:rPr>
          <w:rFonts w:hint="eastAsia" w:ascii="ＭＳ 明朝" w:hAnsi="ＭＳ 明朝"/>
          <w:color w:val="auto"/>
        </w:rPr>
        <w:t>　　ⅱ　施設の管理運転等</w:t>
      </w:r>
    </w:p>
    <w:p>
      <w:pPr>
        <w:pStyle w:val="0"/>
        <w:ind w:left="685" w:hanging="685" w:hangingChars="302"/>
        <w:rPr>
          <w:rFonts w:hint="eastAsia" w:ascii="ＭＳ 明朝" w:hAnsi="ＭＳ 明朝"/>
          <w:color w:val="auto"/>
        </w:rPr>
      </w:pPr>
      <w:r>
        <w:rPr>
          <w:rFonts w:hint="eastAsia" w:ascii="ＭＳ 明朝" w:hAnsi="ＭＳ 明朝"/>
          <w:color w:val="auto"/>
        </w:rPr>
        <w:t>　　　　敷地内外に存する全ての施設設備の運転，維持管理及び保全を行うとともに，効率的な運営を図ること</w:t>
      </w:r>
    </w:p>
    <w:p>
      <w:pPr>
        <w:pStyle w:val="0"/>
        <w:rPr>
          <w:rFonts w:hint="eastAsia" w:ascii="ＭＳ 明朝" w:hAnsi="ＭＳ 明朝"/>
          <w:color w:val="auto"/>
        </w:rPr>
      </w:pPr>
      <w:r>
        <w:rPr>
          <w:rFonts w:hint="eastAsia" w:ascii="ＭＳ 明朝" w:hAnsi="ＭＳ 明朝"/>
          <w:color w:val="auto"/>
        </w:rPr>
        <w:t>　　　（Ａ）保守管理業務</w:t>
      </w:r>
    </w:p>
    <w:p>
      <w:pPr>
        <w:pStyle w:val="0"/>
        <w:rPr>
          <w:rFonts w:hint="eastAsia" w:ascii="ＭＳ 明朝" w:hAnsi="ＭＳ 明朝"/>
          <w:color w:val="auto"/>
        </w:rPr>
      </w:pPr>
      <w:r>
        <w:rPr>
          <w:rFonts w:hint="eastAsia" w:ascii="ＭＳ 明朝" w:hAnsi="ＭＳ 明朝"/>
          <w:color w:val="auto"/>
        </w:rPr>
        <w:t>　　　　　ア　建築物の保守管理</w:t>
      </w:r>
    </w:p>
    <w:p>
      <w:pPr>
        <w:pStyle w:val="0"/>
        <w:ind w:left="1356" w:hanging="1356" w:hangingChars="598"/>
        <w:rPr>
          <w:rFonts w:hint="eastAsia" w:ascii="ＭＳ 明朝" w:hAnsi="ＭＳ 明朝"/>
          <w:color w:val="auto"/>
        </w:rPr>
      </w:pPr>
      <w:r>
        <w:rPr>
          <w:rFonts w:hint="eastAsia" w:ascii="ＭＳ 明朝" w:hAnsi="ＭＳ 明朝"/>
          <w:color w:val="auto"/>
        </w:rPr>
        <w:t>　　　　　　　建築物について，仕上げ材の浮き，ひび割れ，はがれ，かび等の発生がない状態を維持し，かつ美観を維持する。</w:t>
      </w:r>
    </w:p>
    <w:p>
      <w:pPr>
        <w:pStyle w:val="0"/>
        <w:rPr>
          <w:rFonts w:hint="eastAsia" w:ascii="ＭＳ 明朝" w:hAnsi="ＭＳ 明朝"/>
          <w:color w:val="auto"/>
        </w:rPr>
      </w:pPr>
      <w:r>
        <w:rPr>
          <w:rFonts w:hint="eastAsia" w:ascii="ＭＳ 明朝" w:hAnsi="ＭＳ 明朝"/>
          <w:color w:val="auto"/>
        </w:rPr>
        <w:t>　　　　　イ　建築設備の保守管理</w:t>
      </w:r>
    </w:p>
    <w:p>
      <w:pPr>
        <w:pStyle w:val="0"/>
        <w:ind w:left="1356" w:hanging="1356" w:hangingChars="598"/>
        <w:rPr>
          <w:rFonts w:hint="eastAsia" w:ascii="ＭＳ 明朝" w:hAnsi="ＭＳ 明朝"/>
          <w:color w:val="auto"/>
        </w:rPr>
      </w:pPr>
      <w:r>
        <w:rPr>
          <w:rFonts w:hint="eastAsia" w:ascii="ＭＳ 明朝" w:hAnsi="ＭＳ 明朝"/>
          <w:color w:val="auto"/>
        </w:rPr>
        <w:t>　　　　　　　保健センターが保有している下記に係る諸設備全般の運転と日常点検，法定点検，定期点検等を行い，性能を維持する。</w:t>
      </w:r>
    </w:p>
    <w:p>
      <w:pPr>
        <w:pStyle w:val="0"/>
        <w:rPr>
          <w:rFonts w:hint="eastAsia" w:ascii="ＭＳ 明朝" w:hAnsi="ＭＳ 明朝"/>
          <w:color w:val="auto"/>
        </w:rPr>
      </w:pPr>
      <w:r>
        <w:rPr>
          <w:rFonts w:hint="eastAsia" w:ascii="ＭＳ 明朝" w:hAnsi="ＭＳ 明朝"/>
          <w:color w:val="auto"/>
        </w:rPr>
        <w:t>　　　　　　①　給排水設備</w:t>
      </w:r>
    </w:p>
    <w:p>
      <w:pPr>
        <w:pStyle w:val="0"/>
        <w:rPr>
          <w:rFonts w:hint="eastAsia" w:ascii="ＭＳ 明朝" w:hAnsi="ＭＳ 明朝"/>
          <w:color w:val="auto"/>
        </w:rPr>
      </w:pPr>
      <w:r>
        <w:rPr>
          <w:rFonts w:hint="eastAsia" w:ascii="ＭＳ 明朝" w:hAnsi="ＭＳ 明朝"/>
          <w:color w:val="auto"/>
        </w:rPr>
        <w:t>　　　　　　②　空調設備</w:t>
      </w:r>
    </w:p>
    <w:p>
      <w:pPr>
        <w:pStyle w:val="0"/>
        <w:rPr>
          <w:rFonts w:hint="eastAsia" w:ascii="ＭＳ 明朝" w:hAnsi="ＭＳ 明朝"/>
          <w:color w:val="auto"/>
        </w:rPr>
      </w:pPr>
      <w:r>
        <w:rPr>
          <w:rFonts w:hint="eastAsia" w:ascii="ＭＳ 明朝" w:hAnsi="ＭＳ 明朝"/>
          <w:color w:val="auto"/>
        </w:rPr>
        <w:t>　　　　　　③　電気設備</w:t>
      </w:r>
    </w:p>
    <w:p>
      <w:pPr>
        <w:pStyle w:val="0"/>
        <w:rPr>
          <w:rFonts w:hint="eastAsia" w:ascii="ＭＳ 明朝" w:hAnsi="ＭＳ 明朝"/>
          <w:color w:val="auto"/>
        </w:rPr>
      </w:pPr>
      <w:r>
        <w:rPr>
          <w:rFonts w:hint="eastAsia" w:ascii="ＭＳ 明朝" w:hAnsi="ＭＳ 明朝"/>
          <w:color w:val="auto"/>
        </w:rPr>
        <w:t>　　　　　ウ　備品等の保守管理</w:t>
      </w:r>
    </w:p>
    <w:p>
      <w:pPr>
        <w:pStyle w:val="0"/>
        <w:ind w:left="1578" w:hanging="1578" w:hangingChars="696"/>
        <w:rPr>
          <w:rFonts w:hint="eastAsia" w:ascii="ＭＳ 明朝" w:hAnsi="ＭＳ 明朝"/>
          <w:color w:val="auto"/>
        </w:rPr>
      </w:pPr>
      <w:r>
        <w:rPr>
          <w:rFonts w:hint="eastAsia" w:ascii="ＭＳ 明朝" w:hAnsi="ＭＳ 明朝"/>
          <w:color w:val="auto"/>
        </w:rPr>
        <w:t>　　　　　　①　保健センターの運営に支障をきたさないよう，備品の保守点検管理を行う。</w:t>
      </w:r>
    </w:p>
    <w:p>
      <w:pPr>
        <w:pStyle w:val="0"/>
        <w:ind w:left="1578" w:hanging="1578" w:hangingChars="696"/>
        <w:rPr>
          <w:rFonts w:hint="eastAsia" w:ascii="ＭＳ 明朝" w:hAnsi="ＭＳ 明朝"/>
          <w:color w:val="auto"/>
        </w:rPr>
      </w:pPr>
      <w:r>
        <w:rPr>
          <w:rFonts w:hint="eastAsia" w:ascii="ＭＳ 明朝" w:hAnsi="ＭＳ 明朝"/>
          <w:color w:val="auto"/>
        </w:rPr>
        <w:t>　　　　　　②　笠岡市が作成する物品管理簿の管理を行う。</w:t>
      </w:r>
    </w:p>
    <w:p>
      <w:pPr>
        <w:pStyle w:val="0"/>
        <w:ind w:left="1578" w:hanging="1578" w:hangingChars="696"/>
        <w:rPr>
          <w:rFonts w:hint="eastAsia" w:ascii="ＭＳ 明朝" w:hAnsi="ＭＳ 明朝"/>
          <w:color w:val="auto"/>
        </w:rPr>
      </w:pPr>
      <w:r>
        <w:rPr>
          <w:rFonts w:hint="eastAsia" w:ascii="ＭＳ 明朝" w:hAnsi="ＭＳ 明朝"/>
          <w:color w:val="auto"/>
        </w:rPr>
        <w:t>　　　　　　③　破損，不具合等が発生したときには速やか笠岡市に報告を行う。</w:t>
      </w:r>
    </w:p>
    <w:p>
      <w:pPr>
        <w:pStyle w:val="0"/>
        <w:rPr>
          <w:rFonts w:hint="eastAsia" w:ascii="ＭＳ 明朝" w:hAnsi="ＭＳ 明朝"/>
          <w:color w:val="auto"/>
        </w:rPr>
      </w:pPr>
      <w:r>
        <w:rPr>
          <w:rFonts w:hint="eastAsia" w:ascii="ＭＳ 明朝" w:hAnsi="ＭＳ 明朝"/>
          <w:color w:val="auto"/>
        </w:rPr>
        <w:t>　　　（Ｂ）環境維持管理業務</w:t>
      </w:r>
    </w:p>
    <w:p>
      <w:pPr>
        <w:pStyle w:val="0"/>
        <w:rPr>
          <w:rFonts w:hint="eastAsia" w:ascii="ＭＳ 明朝" w:hAnsi="ＭＳ 明朝"/>
          <w:color w:val="auto"/>
        </w:rPr>
      </w:pPr>
      <w:r>
        <w:rPr>
          <w:rFonts w:hint="eastAsia" w:ascii="ＭＳ 明朝" w:hAnsi="ＭＳ 明朝"/>
          <w:color w:val="auto"/>
        </w:rPr>
        <w:t>　　　　　ア　清掃業務</w:t>
      </w:r>
    </w:p>
    <w:p>
      <w:pPr>
        <w:pStyle w:val="0"/>
        <w:rPr>
          <w:rFonts w:hint="eastAsia" w:ascii="ＭＳ 明朝" w:hAnsi="ＭＳ 明朝"/>
          <w:color w:val="auto"/>
        </w:rPr>
      </w:pPr>
      <w:r>
        <w:rPr>
          <w:rFonts w:hint="eastAsia" w:ascii="ＭＳ 明朝" w:hAnsi="ＭＳ 明朝"/>
          <w:color w:val="auto"/>
        </w:rPr>
        <w:t>　　　　　　　施設の環境を維持し，快適な環境を保つため，清掃業務を適切に行う。</w:t>
      </w:r>
    </w:p>
    <w:p>
      <w:pPr>
        <w:pStyle w:val="0"/>
        <w:rPr>
          <w:rFonts w:hint="eastAsia" w:ascii="ＭＳ 明朝" w:hAnsi="ＭＳ 明朝"/>
          <w:color w:val="auto"/>
        </w:rPr>
      </w:pPr>
      <w:r>
        <w:rPr>
          <w:rFonts w:hint="eastAsia" w:ascii="ＭＳ 明朝" w:hAnsi="ＭＳ 明朝"/>
          <w:color w:val="auto"/>
        </w:rPr>
        <w:t>　　　　　　①　業務内容</w:t>
      </w:r>
    </w:p>
    <w:p>
      <w:pPr>
        <w:pStyle w:val="0"/>
        <w:ind w:left="1578" w:hanging="1578" w:hangingChars="696"/>
        <w:rPr>
          <w:rFonts w:hint="eastAsia" w:ascii="ＭＳ 明朝" w:hAnsi="ＭＳ 明朝"/>
          <w:color w:val="auto"/>
        </w:rPr>
      </w:pPr>
      <w:r>
        <w:rPr>
          <w:rFonts w:hint="eastAsia" w:ascii="ＭＳ 明朝" w:hAnsi="ＭＳ 明朝"/>
          <w:color w:val="auto"/>
        </w:rPr>
        <w:t>　　　　　　　　床，壁，扉，ガラス，鏡，什器，備品，照明器具，吹出し口，吸込み口，衛生機器等について，場所ごとに，日常清掃，定期清掃を組み合わせ，ごみ，ほこり，汚れ等がないよう清掃を行う。</w:t>
      </w:r>
    </w:p>
    <w:p>
      <w:pPr>
        <w:pStyle w:val="0"/>
        <w:rPr>
          <w:rFonts w:hint="eastAsia" w:ascii="ＭＳ 明朝" w:hAnsi="ＭＳ 明朝"/>
          <w:color w:val="auto"/>
        </w:rPr>
      </w:pPr>
      <w:r>
        <w:rPr>
          <w:rFonts w:hint="eastAsia" w:ascii="ＭＳ 明朝" w:hAnsi="ＭＳ 明朝"/>
          <w:color w:val="auto"/>
        </w:rPr>
        <w:t>　　　　　　②　日常清掃の範囲</w:t>
      </w:r>
    </w:p>
    <w:p>
      <w:pPr>
        <w:pStyle w:val="0"/>
        <w:rPr>
          <w:rFonts w:hint="eastAsia" w:ascii="ＭＳ 明朝" w:hAnsi="ＭＳ 明朝"/>
          <w:color w:val="auto"/>
        </w:rPr>
      </w:pPr>
      <w:r>
        <w:rPr>
          <w:rFonts w:hint="eastAsia" w:ascii="ＭＳ 明朝" w:hAnsi="ＭＳ 明朝"/>
          <w:color w:val="auto"/>
        </w:rPr>
        <w:t>　　　　　　　　玄関，ロビー，事務室，会議室，通路等</w:t>
      </w:r>
    </w:p>
    <w:p>
      <w:pPr>
        <w:pStyle w:val="0"/>
        <w:rPr>
          <w:rFonts w:hint="eastAsia" w:ascii="ＭＳ 明朝" w:hAnsi="ＭＳ 明朝"/>
          <w:color w:val="auto"/>
        </w:rPr>
      </w:pPr>
      <w:r>
        <w:rPr>
          <w:rFonts w:hint="eastAsia" w:ascii="ＭＳ 明朝" w:hAnsi="ＭＳ 明朝"/>
          <w:color w:val="auto"/>
        </w:rPr>
        <w:t>　　　　　　③　定期清掃の回数</w:t>
      </w:r>
    </w:p>
    <w:p>
      <w:pPr>
        <w:pStyle w:val="0"/>
        <w:rPr>
          <w:rFonts w:hint="eastAsia" w:ascii="ＭＳ 明朝" w:hAnsi="ＭＳ 明朝"/>
          <w:color w:val="auto"/>
        </w:rPr>
      </w:pPr>
      <w:r>
        <w:rPr>
          <w:rFonts w:hint="eastAsia" w:ascii="ＭＳ 明朝" w:hAnsi="ＭＳ 明朝"/>
          <w:color w:val="auto"/>
        </w:rPr>
        <w:t>　　　　　　　　窓枠及び窓ガラス，扉及び壁面，照明機器等</w:t>
      </w:r>
    </w:p>
    <w:p>
      <w:pPr>
        <w:pStyle w:val="0"/>
        <w:rPr>
          <w:rFonts w:hint="eastAsia" w:ascii="ＭＳ 明朝" w:hAnsi="ＭＳ 明朝"/>
          <w:color w:val="auto"/>
        </w:rPr>
      </w:pPr>
      <w:r>
        <w:rPr>
          <w:rFonts w:hint="eastAsia" w:ascii="ＭＳ 明朝" w:hAnsi="ＭＳ 明朝"/>
          <w:color w:val="auto"/>
        </w:rPr>
        <w:t>　　　　　　④　その他</w:t>
      </w:r>
    </w:p>
    <w:p>
      <w:pPr>
        <w:pStyle w:val="0"/>
        <w:rPr>
          <w:rFonts w:hint="eastAsia" w:ascii="ＭＳ 明朝" w:hAnsi="ＭＳ 明朝"/>
          <w:color w:val="auto"/>
        </w:rPr>
      </w:pPr>
      <w:r>
        <w:rPr>
          <w:rFonts w:hint="eastAsia" w:ascii="ＭＳ 明朝" w:hAnsi="ＭＳ 明朝"/>
          <w:color w:val="auto"/>
        </w:rPr>
        <w:t>　　　　　　　　貸出対象施設の清掃は施設利用者の妨げとならないように行う。</w:t>
      </w:r>
    </w:p>
    <w:p>
      <w:pPr>
        <w:pStyle w:val="0"/>
        <w:rPr>
          <w:rFonts w:hint="eastAsia" w:ascii="ＭＳ 明朝" w:hAnsi="ＭＳ 明朝"/>
          <w:color w:val="auto"/>
        </w:rPr>
      </w:pPr>
      <w:r>
        <w:rPr>
          <w:rFonts w:hint="eastAsia" w:ascii="ＭＳ 明朝" w:hAnsi="ＭＳ 明朝"/>
          <w:color w:val="auto"/>
        </w:rPr>
        <w:t>　　　　　イ　保安警備業務</w:t>
      </w:r>
    </w:p>
    <w:p>
      <w:pPr>
        <w:pStyle w:val="0"/>
        <w:ind w:left="1356" w:hanging="1356" w:hangingChars="598"/>
        <w:rPr>
          <w:rFonts w:hint="eastAsia" w:ascii="ＭＳ 明朝" w:hAnsi="ＭＳ 明朝"/>
          <w:color w:val="auto"/>
        </w:rPr>
      </w:pPr>
      <w:r>
        <w:rPr>
          <w:rFonts w:hint="eastAsia" w:ascii="ＭＳ 明朝" w:hAnsi="ＭＳ 明朝"/>
          <w:color w:val="auto"/>
        </w:rPr>
        <w:t>　　　　　　　保健センター内の秩序を維持し，事故，盗難，破損等の犯罪及び火災等の災害の発生を警戒・予防し，財産の保全を図るとともに，利用者の安全のため保安警備業務を適切に行う。</w:t>
      </w:r>
    </w:p>
    <w:p>
      <w:pPr>
        <w:pStyle w:val="0"/>
        <w:rPr>
          <w:rFonts w:hint="eastAsia" w:ascii="ＭＳ 明朝" w:hAnsi="ＭＳ 明朝"/>
          <w:color w:val="auto"/>
        </w:rPr>
      </w:pPr>
      <w:r>
        <w:rPr>
          <w:rFonts w:hint="eastAsia" w:ascii="ＭＳ 明朝" w:hAnsi="ＭＳ 明朝"/>
          <w:color w:val="auto"/>
        </w:rPr>
        <w:t>　　　　　ウ　施設保全業務</w:t>
      </w:r>
    </w:p>
    <w:p>
      <w:pPr>
        <w:pStyle w:val="0"/>
        <w:ind w:left="1356" w:hanging="1356" w:hangingChars="598"/>
        <w:rPr>
          <w:rFonts w:hint="eastAsia" w:ascii="ＭＳ 明朝" w:hAnsi="ＭＳ 明朝"/>
          <w:color w:val="auto"/>
        </w:rPr>
      </w:pPr>
      <w:r>
        <w:rPr>
          <w:rFonts w:hint="eastAsia" w:ascii="ＭＳ 明朝" w:hAnsi="ＭＳ 明朝"/>
          <w:color w:val="auto"/>
        </w:rPr>
        <w:t>　　　　　　　保健センターを安全かつ安心して利用できるよう，施設の予防保全に努める。また，建築物や設備等の不具合を発見した際には，速やかに笠岡市に報告を行うものとする。</w:t>
      </w:r>
    </w:p>
    <w:p>
      <w:pPr>
        <w:pStyle w:val="0"/>
        <w:rPr>
          <w:rFonts w:hint="eastAsia" w:ascii="ＭＳ 明朝" w:hAnsi="ＭＳ 明朝"/>
          <w:color w:val="auto"/>
        </w:rPr>
      </w:pPr>
      <w:r>
        <w:rPr>
          <w:rFonts w:hint="eastAsia" w:ascii="ＭＳ 明朝" w:hAnsi="ＭＳ 明朝"/>
          <w:color w:val="auto"/>
        </w:rPr>
        <w:t>　　　（Ｃ）資格保有者の配置</w:t>
      </w:r>
    </w:p>
    <w:p>
      <w:pPr>
        <w:pStyle w:val="0"/>
        <w:rPr>
          <w:rFonts w:hint="eastAsia" w:ascii="ＭＳ 明朝" w:hAnsi="ＭＳ 明朝"/>
          <w:color w:val="auto"/>
        </w:rPr>
      </w:pPr>
      <w:r>
        <w:rPr>
          <w:rFonts w:hint="eastAsia" w:ascii="ＭＳ 明朝" w:hAnsi="ＭＳ 明朝"/>
          <w:color w:val="auto"/>
        </w:rPr>
        <w:t>　　　　　ア　防火管理者（総括管理者）</w:t>
      </w:r>
    </w:p>
    <w:p>
      <w:pPr>
        <w:pStyle w:val="0"/>
        <w:rPr>
          <w:rFonts w:hint="eastAsia" w:ascii="ＭＳ 明朝" w:hAnsi="ＭＳ 明朝"/>
          <w:color w:val="auto"/>
        </w:rPr>
      </w:pPr>
      <w:r>
        <w:rPr>
          <w:rFonts w:hint="eastAsia" w:ascii="ＭＳ 明朝" w:hAnsi="ＭＳ 明朝"/>
          <w:color w:val="auto"/>
        </w:rPr>
        <w:t>　　　　　イ　その他法令等で規定された要資格者</w:t>
      </w:r>
    </w:p>
    <w:p>
      <w:pPr>
        <w:pStyle w:val="0"/>
        <w:rPr>
          <w:rFonts w:hint="eastAsia" w:ascii="ＭＳ 明朝" w:hAnsi="ＭＳ 明朝"/>
          <w:color w:val="auto"/>
        </w:rPr>
      </w:pPr>
      <w:r>
        <w:rPr>
          <w:rFonts w:hint="eastAsia" w:ascii="ＭＳ 明朝" w:hAnsi="ＭＳ 明朝"/>
          <w:color w:val="auto"/>
        </w:rPr>
        <w:t>　　　（Ｄ）その他</w:t>
      </w:r>
    </w:p>
    <w:p>
      <w:pPr>
        <w:pStyle w:val="0"/>
        <w:ind w:left="1131" w:hanging="1131" w:hangingChars="499"/>
        <w:rPr>
          <w:rFonts w:hint="eastAsia" w:ascii="ＭＳ 明朝" w:hAnsi="ＭＳ 明朝"/>
          <w:color w:val="auto"/>
        </w:rPr>
      </w:pPr>
      <w:r>
        <w:rPr>
          <w:rFonts w:hint="eastAsia" w:ascii="ＭＳ 明朝" w:hAnsi="ＭＳ 明朝"/>
          <w:color w:val="auto"/>
        </w:rPr>
        <w:t>　　　　　　笠岡市は保健センターの一部を地方自治法２３８条の４第４項の規定により行政財産目的外使用を許可して第三者に使用させる場合がある。（例：自動販売機の設置など）</w:t>
      </w:r>
    </w:p>
    <w:p>
      <w:pPr>
        <w:pStyle w:val="0"/>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 xml:space="preserve">(2) </w:t>
      </w:r>
      <w:r>
        <w:rPr>
          <w:rFonts w:hint="eastAsia" w:ascii="ＭＳ 明朝" w:hAnsi="ＭＳ 明朝"/>
          <w:color w:val="auto"/>
        </w:rPr>
        <w:t>貸館業務</w:t>
      </w:r>
    </w:p>
    <w:p>
      <w:pPr>
        <w:pStyle w:val="0"/>
        <w:rPr>
          <w:rFonts w:hint="eastAsia" w:ascii="ＭＳ 明朝" w:hAnsi="ＭＳ 明朝"/>
          <w:color w:val="auto"/>
        </w:rPr>
      </w:pPr>
      <w:r>
        <w:rPr>
          <w:rFonts w:hint="eastAsia" w:ascii="ＭＳ 明朝" w:hAnsi="ＭＳ 明朝"/>
          <w:color w:val="auto"/>
        </w:rPr>
        <w:t>　　ⅰ　利用者との事前打合せ等</w:t>
      </w:r>
    </w:p>
    <w:p>
      <w:pPr>
        <w:pStyle w:val="0"/>
        <w:ind w:left="685" w:hanging="685" w:hangingChars="302"/>
        <w:rPr>
          <w:rFonts w:hint="eastAsia" w:ascii="ＭＳ 明朝" w:hAnsi="ＭＳ 明朝"/>
          <w:color w:val="auto"/>
        </w:rPr>
      </w:pPr>
      <w:r>
        <w:rPr>
          <w:rFonts w:hint="eastAsia" w:ascii="ＭＳ 明朝" w:hAnsi="ＭＳ 明朝"/>
          <w:color w:val="auto"/>
        </w:rPr>
        <w:t>　　　　利用者と保健センター設備の利用範囲，利用時間，観客の安全対策等について事前に打ち合わせ，必要な説明を行うこと。</w:t>
      </w:r>
    </w:p>
    <w:p>
      <w:pPr>
        <w:pStyle w:val="0"/>
        <w:rPr>
          <w:rFonts w:hint="eastAsia" w:ascii="ＭＳ 明朝" w:hAnsi="ＭＳ 明朝"/>
          <w:color w:val="auto"/>
        </w:rPr>
      </w:pPr>
      <w:r>
        <w:rPr>
          <w:rFonts w:hint="eastAsia" w:ascii="ＭＳ 明朝" w:hAnsi="ＭＳ 明朝"/>
          <w:color w:val="auto"/>
        </w:rPr>
        <w:t>　　ⅱ　機器等の取り扱いの説明</w:t>
      </w:r>
    </w:p>
    <w:p>
      <w:pPr>
        <w:pStyle w:val="0"/>
        <w:rPr>
          <w:rFonts w:hint="eastAsia" w:ascii="ＭＳ 明朝" w:hAnsi="ＭＳ 明朝"/>
          <w:color w:val="auto"/>
        </w:rPr>
      </w:pPr>
      <w:r>
        <w:rPr>
          <w:rFonts w:hint="eastAsia" w:ascii="ＭＳ 明朝" w:hAnsi="ＭＳ 明朝"/>
          <w:color w:val="auto"/>
        </w:rPr>
        <w:t>　　　　利用前に，器具，音響，照明設備等必要な操作の説明をすること。</w:t>
      </w:r>
    </w:p>
    <w:p>
      <w:pPr>
        <w:pStyle w:val="0"/>
        <w:rPr>
          <w:rFonts w:hint="eastAsia" w:ascii="ＭＳ 明朝" w:hAnsi="ＭＳ 明朝"/>
          <w:color w:val="auto"/>
        </w:rPr>
      </w:pPr>
      <w:r>
        <w:rPr>
          <w:rFonts w:hint="eastAsia" w:ascii="ＭＳ 明朝" w:hAnsi="ＭＳ 明朝"/>
          <w:color w:val="auto"/>
        </w:rPr>
        <w:t>　　ⅲ　機器，機材等の搬入・搬出時及び終了時の立会い</w:t>
      </w:r>
    </w:p>
    <w:p>
      <w:pPr>
        <w:pStyle w:val="0"/>
        <w:ind w:left="685" w:hanging="685" w:hangingChars="302"/>
        <w:rPr>
          <w:rFonts w:hint="eastAsia" w:ascii="ＭＳ 明朝" w:hAnsi="ＭＳ 明朝"/>
          <w:color w:val="auto"/>
        </w:rPr>
      </w:pPr>
      <w:r>
        <w:rPr>
          <w:rFonts w:hint="eastAsia" w:ascii="ＭＳ 明朝" w:hAnsi="ＭＳ 明朝"/>
          <w:color w:val="auto"/>
        </w:rPr>
        <w:t>　　　　利用者が音響設備及び照明設備等を搬入・設営・撤去する時は，現場で立ち会い必要な指示をすること。　</w:t>
      </w:r>
    </w:p>
    <w:p>
      <w:pPr>
        <w:pStyle w:val="0"/>
        <w:ind w:left="460" w:hanging="460" w:hangingChars="203"/>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 xml:space="preserve">(3) </w:t>
      </w:r>
      <w:r>
        <w:rPr>
          <w:rFonts w:hint="eastAsia" w:ascii="ＭＳ 明朝" w:hAnsi="ＭＳ 明朝"/>
          <w:color w:val="auto"/>
        </w:rPr>
        <w:t>笠岡市保健センター条例及び同施行規則に従い利用の許可を</w:t>
      </w:r>
      <w:r>
        <w:rPr>
          <w:rFonts w:hint="eastAsia" w:ascii="ＭＳ 明朝" w:hAnsi="ＭＳ 明朝" w:eastAsia="ＭＳ 明朝"/>
          <w:color w:val="auto"/>
        </w:rPr>
        <w:t>行</w:t>
      </w:r>
      <w:r>
        <w:rPr>
          <w:rFonts w:hint="eastAsia" w:ascii="ＭＳ 明朝" w:hAnsi="ＭＳ 明朝"/>
          <w:color w:val="auto"/>
        </w:rPr>
        <w:t>うこととし，明らかに利用許可の目的又は条件等に違反すると認められる者に対しては，利用の許可をしないこと。</w:t>
      </w:r>
    </w:p>
    <w:p>
      <w:pPr>
        <w:pStyle w:val="0"/>
        <w:ind w:left="531" w:hanging="531" w:hangingChars="234"/>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w:t>
      </w:r>
      <w:r>
        <w:rPr>
          <w:rFonts w:hint="eastAsia" w:ascii="ＭＳ 明朝" w:hAnsi="ＭＳ 明朝"/>
          <w:color w:val="auto"/>
        </w:rPr>
        <w:t>4</w:t>
      </w:r>
      <w:r>
        <w:rPr>
          <w:rFonts w:hint="default" w:ascii="ＭＳ 明朝" w:hAnsi="ＭＳ 明朝"/>
          <w:color w:val="auto"/>
        </w:rPr>
        <w:t xml:space="preserve">) </w:t>
      </w:r>
      <w:r>
        <w:rPr>
          <w:rFonts w:hint="eastAsia" w:ascii="ＭＳ 明朝" w:hAnsi="ＭＳ 明朝"/>
          <w:color w:val="auto"/>
        </w:rPr>
        <w:t>管理運営に係る経費</w:t>
      </w:r>
    </w:p>
    <w:p>
      <w:pPr>
        <w:pStyle w:val="0"/>
        <w:ind w:left="447" w:hanging="447" w:hangingChars="197"/>
        <w:rPr>
          <w:rFonts w:hint="eastAsia" w:ascii="ＭＳ 明朝" w:hAnsi="ＭＳ 明朝"/>
          <w:color w:val="auto"/>
        </w:rPr>
      </w:pPr>
      <w:r>
        <w:rPr>
          <w:rFonts w:hint="eastAsia" w:ascii="ＭＳ 明朝" w:hAnsi="ＭＳ 明朝"/>
          <w:color w:val="auto"/>
        </w:rPr>
        <w:t>　　　指定管理者が保健センターの管理運営を行うために要する経費は，大規模な改修費用及び不測の事態による経費を除き，笠岡市からの委託料のほか利用料等による収入を充てる。ただし，次の経費については，笠岡市は精算するものとする。</w:t>
      </w:r>
    </w:p>
    <w:p>
      <w:pPr>
        <w:pStyle w:val="0"/>
        <w:rPr>
          <w:rFonts w:hint="eastAsia" w:ascii="ＭＳ 明朝" w:hAnsi="ＭＳ 明朝"/>
          <w:color w:val="auto"/>
        </w:rPr>
      </w:pPr>
      <w:r>
        <w:rPr>
          <w:rFonts w:hint="eastAsia" w:ascii="ＭＳ 明朝" w:hAnsi="ＭＳ 明朝"/>
          <w:color w:val="auto"/>
        </w:rPr>
        <w:t>　　ⅰ　修繕料</w:t>
      </w:r>
    </w:p>
    <w:p>
      <w:pPr>
        <w:pStyle w:val="0"/>
        <w:ind w:left="685" w:hanging="685" w:hangingChars="302"/>
        <w:rPr>
          <w:rFonts w:hint="eastAsia" w:ascii="ＭＳ 明朝" w:hAnsi="ＭＳ 明朝"/>
          <w:color w:val="auto"/>
        </w:rPr>
      </w:pPr>
      <w:r>
        <w:rPr>
          <w:rFonts w:hint="eastAsia" w:ascii="ＭＳ 明朝" w:hAnsi="ＭＳ 明朝"/>
          <w:color w:val="auto"/>
        </w:rPr>
        <w:t>　　　　修繕費用が総額３０万円未満（年額）の修繕は，指定管理者が負担するものとする。ただし，総額３０万円以上（年額）の修繕料が見込まれる場合は，笠岡市及び指定管理者の間で協議するものとする。　</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(5) </w:t>
      </w:r>
      <w:r>
        <w:rPr>
          <w:rFonts w:hint="eastAsia" w:ascii="ＭＳ 明朝" w:hAnsi="ＭＳ 明朝"/>
          <w:color w:val="auto"/>
        </w:rPr>
        <w:t>自主事業の運営に関すること</w:t>
      </w:r>
    </w:p>
    <w:p>
      <w:pPr>
        <w:pStyle w:val="0"/>
        <w:rPr>
          <w:rFonts w:hint="eastAsia" w:ascii="ＭＳ 明朝" w:hAnsi="ＭＳ 明朝"/>
          <w:color w:val="auto"/>
        </w:rPr>
      </w:pPr>
      <w:r>
        <w:rPr>
          <w:rFonts w:hint="eastAsia" w:ascii="ＭＳ 明朝" w:hAnsi="ＭＳ 明朝"/>
          <w:color w:val="auto"/>
        </w:rPr>
        <w:t>　　ⅰ　自主事業を実施する場合は，自主事業計画書により実施する。</w:t>
      </w:r>
    </w:p>
    <w:p>
      <w:pPr>
        <w:pStyle w:val="0"/>
        <w:rPr>
          <w:rFonts w:hint="eastAsia" w:ascii="ＭＳ 明朝" w:hAnsi="ＭＳ 明朝"/>
          <w:color w:val="auto"/>
        </w:rPr>
      </w:pPr>
      <w:r>
        <w:rPr>
          <w:rFonts w:hint="eastAsia" w:ascii="ＭＳ 明朝" w:hAnsi="ＭＳ 明朝"/>
          <w:color w:val="auto"/>
        </w:rPr>
        <w:t>　　ⅱ　市民及び保健センター利用者のニーズ等が事業の計画及び実施に反映されている</w:t>
      </w:r>
    </w:p>
    <w:p>
      <w:pPr>
        <w:pStyle w:val="0"/>
        <w:ind w:firstLine="680" w:firstLineChars="300"/>
        <w:rPr>
          <w:rFonts w:hint="eastAsia" w:ascii="ＭＳ 明朝" w:hAnsi="ＭＳ 明朝"/>
          <w:color w:val="auto"/>
        </w:rPr>
      </w:pPr>
      <w:r>
        <w:rPr>
          <w:rFonts w:hint="eastAsia" w:ascii="ＭＳ 明朝" w:hAnsi="ＭＳ 明朝"/>
          <w:color w:val="auto"/>
        </w:rPr>
        <w:t>こと。</w:t>
      </w:r>
    </w:p>
    <w:p>
      <w:pPr>
        <w:pStyle w:val="0"/>
        <w:rPr>
          <w:rFonts w:hint="eastAsia" w:ascii="ＭＳ 明朝" w:hAnsi="ＭＳ 明朝"/>
          <w:color w:val="auto"/>
        </w:rPr>
      </w:pPr>
      <w:r>
        <w:rPr>
          <w:rFonts w:hint="eastAsia" w:ascii="ＭＳ 明朝" w:hAnsi="ＭＳ 明朝"/>
          <w:color w:val="auto"/>
        </w:rPr>
        <w:t>　　ⅲ　事業の対象者は，一般市民を考慮したものであること。</w:t>
      </w:r>
    </w:p>
    <w:p>
      <w:pPr>
        <w:pStyle w:val="0"/>
        <w:rPr>
          <w:rFonts w:hint="eastAsia" w:ascii="ＭＳ 明朝" w:hAnsi="ＭＳ 明朝"/>
          <w:color w:val="auto"/>
        </w:rPr>
      </w:pPr>
      <w:r>
        <w:rPr>
          <w:rFonts w:hint="eastAsia" w:ascii="ＭＳ 明朝" w:hAnsi="ＭＳ 明朝"/>
          <w:color w:val="auto"/>
        </w:rPr>
        <w:t>　　ⅳ　料金設定が著しく高額にならないこと。</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(6) </w:t>
      </w:r>
      <w:r>
        <w:rPr>
          <w:rFonts w:hint="eastAsia" w:ascii="ＭＳ 明朝" w:hAnsi="ＭＳ 明朝"/>
          <w:color w:val="auto"/>
        </w:rPr>
        <w:t>利用料金に関すること</w:t>
      </w:r>
    </w:p>
    <w:p>
      <w:pPr>
        <w:pStyle w:val="0"/>
        <w:rPr>
          <w:rFonts w:hint="eastAsia" w:ascii="ＭＳ 明朝" w:hAnsi="ＭＳ 明朝"/>
          <w:color w:val="auto"/>
        </w:rPr>
      </w:pPr>
      <w:r>
        <w:rPr>
          <w:rFonts w:hint="eastAsia" w:ascii="ＭＳ 明朝" w:hAnsi="ＭＳ 明朝"/>
          <w:color w:val="auto"/>
        </w:rPr>
        <w:t>　　　利用料金の額の設定（笠岡市の承認が必要）及び収入に関する業務を</w:t>
      </w:r>
      <w:r>
        <w:rPr>
          <w:rFonts w:hint="eastAsia" w:ascii="ＭＳ 明朝" w:hAnsi="ＭＳ 明朝" w:eastAsia="ＭＳ 明朝"/>
          <w:color w:val="auto"/>
        </w:rPr>
        <w:t>行</w:t>
      </w:r>
      <w:r>
        <w:rPr>
          <w:rFonts w:hint="eastAsia" w:ascii="ＭＳ 明朝" w:hAnsi="ＭＳ 明朝"/>
          <w:color w:val="auto"/>
        </w:rPr>
        <w:t>うこと。</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(7) </w:t>
      </w:r>
      <w:r>
        <w:rPr>
          <w:rFonts w:hint="eastAsia" w:ascii="ＭＳ 明朝" w:hAnsi="ＭＳ 明朝"/>
          <w:color w:val="auto"/>
        </w:rPr>
        <w:t>賠償責任と保険の加入</w:t>
      </w:r>
    </w:p>
    <w:p>
      <w:pPr>
        <w:pStyle w:val="0"/>
        <w:ind w:left="655" w:hanging="655" w:hangingChars="289"/>
        <w:rPr>
          <w:rFonts w:hint="eastAsia" w:ascii="ＭＳ 明朝" w:hAnsi="ＭＳ 明朝"/>
          <w:color w:val="auto"/>
        </w:rPr>
      </w:pPr>
      <w:r>
        <w:rPr>
          <w:rFonts w:hint="eastAsia" w:ascii="ＭＳ 明朝" w:hAnsi="ＭＳ 明朝"/>
          <w:color w:val="auto"/>
        </w:rPr>
        <w:t>　　ⅰ　保健センターの管理運営を行うにあたり，施設の設置又は管理において通常有すべき安全性が欠けていたことが原因で利用者に損害を与えた場合は，国家賠償法第２条の規定により，保健センターの設置者である笠岡市が賠償責任を負う。ただし，指定管理者の故意又は重大な過失による場合は，笠岡市は笠岡市が負ったその賠償について指定管理者に対して請求を行うことができる。</w:t>
      </w:r>
    </w:p>
    <w:p>
      <w:pPr>
        <w:pStyle w:val="0"/>
        <w:ind w:left="655" w:hanging="655" w:hangingChars="289"/>
        <w:rPr>
          <w:rFonts w:hint="eastAsia" w:ascii="ＭＳ 明朝" w:hAnsi="ＭＳ 明朝"/>
          <w:color w:val="auto"/>
        </w:rPr>
      </w:pPr>
      <w:r>
        <w:rPr>
          <w:rFonts w:hint="eastAsia" w:ascii="ＭＳ 明朝" w:hAnsi="ＭＳ 明朝"/>
          <w:color w:val="auto"/>
        </w:rPr>
        <w:t>　　ⅱ　笠岡市は「市民総合賠償保険」に加入するが，指定管理者においても，管理上必要な賠償保険への加入を検討すること。</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(8) </w:t>
      </w:r>
      <w:r>
        <w:rPr>
          <w:rFonts w:hint="eastAsia" w:ascii="ＭＳ 明朝" w:hAnsi="ＭＳ 明朝"/>
          <w:color w:val="auto"/>
        </w:rPr>
        <w:t>利用者の安全の確保に関すること</w:t>
      </w:r>
    </w:p>
    <w:p>
      <w:pPr>
        <w:pStyle w:val="0"/>
        <w:ind w:left="419" w:hanging="419" w:hangingChars="185"/>
        <w:rPr>
          <w:rFonts w:hint="eastAsia" w:ascii="ＭＳ 明朝" w:hAnsi="ＭＳ 明朝"/>
          <w:color w:val="auto"/>
        </w:rPr>
      </w:pPr>
      <w:r>
        <w:rPr>
          <w:rFonts w:hint="eastAsia" w:ascii="ＭＳ 明朝" w:hAnsi="ＭＳ 明朝"/>
          <w:color w:val="auto"/>
        </w:rPr>
        <w:t>　　　利用者の安全対策，監視体制等の各種マニュアル，また緊急対策，防犯，防災対策等の安全を確保するための各種マニュアルを作成し，職員を指導し，万一に備えて職員を訓練すること。</w:t>
      </w:r>
    </w:p>
    <w:p>
      <w:pPr>
        <w:pStyle w:val="0"/>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(9) </w:t>
      </w:r>
      <w:r>
        <w:rPr>
          <w:rFonts w:hint="eastAsia" w:ascii="ＭＳ 明朝" w:hAnsi="ＭＳ 明朝"/>
          <w:color w:val="auto"/>
        </w:rPr>
        <w:t>個人情報保護に関すること</w:t>
      </w:r>
    </w:p>
    <w:p>
      <w:pPr>
        <w:pStyle w:val="0"/>
        <w:ind w:left="447" w:hanging="447" w:hangingChars="197"/>
        <w:rPr>
          <w:rFonts w:hint="eastAsia" w:ascii="ＭＳ 明朝" w:hAnsi="ＭＳ 明朝"/>
          <w:color w:val="auto"/>
        </w:rPr>
      </w:pPr>
      <w:r>
        <w:rPr>
          <w:rFonts w:hint="eastAsia" w:ascii="ＭＳ 明朝" w:hAnsi="ＭＳ 明朝"/>
          <w:color w:val="auto"/>
        </w:rPr>
        <w:t>　　　個人情報保護の重要性を職員に周知・徹底し，万一これが漏洩等した場合の対策を講じること。</w:t>
      </w:r>
    </w:p>
    <w:p>
      <w:pPr>
        <w:pStyle w:val="0"/>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w:t>
      </w:r>
      <w:r>
        <w:rPr>
          <w:rFonts w:hint="eastAsia" w:ascii="ＭＳ 明朝" w:hAnsi="ＭＳ 明朝"/>
          <w:color w:val="auto"/>
        </w:rPr>
        <w:t>10</w:t>
      </w:r>
      <w:r>
        <w:rPr>
          <w:rFonts w:hint="default" w:ascii="ＭＳ 明朝" w:hAnsi="ＭＳ 明朝"/>
          <w:color w:val="auto"/>
        </w:rPr>
        <w:t xml:space="preserve">) </w:t>
      </w:r>
      <w:r>
        <w:rPr>
          <w:rFonts w:hint="eastAsia" w:ascii="ＭＳ 明朝" w:hAnsi="ＭＳ 明朝"/>
          <w:color w:val="auto"/>
        </w:rPr>
        <w:t>業務報告に関すること</w:t>
      </w:r>
    </w:p>
    <w:p>
      <w:pPr>
        <w:pStyle w:val="0"/>
        <w:rPr>
          <w:rFonts w:hint="eastAsia" w:ascii="ＭＳ 明朝" w:hAnsi="ＭＳ 明朝"/>
          <w:color w:val="auto"/>
        </w:rPr>
      </w:pPr>
      <w:r>
        <w:rPr>
          <w:rFonts w:hint="eastAsia" w:ascii="ＭＳ 明朝" w:hAnsi="ＭＳ 明朝"/>
          <w:color w:val="auto"/>
        </w:rPr>
        <w:t>　　ⅰ　毎月終了後，実績報告書を翌月の１０日までに提出すること。</w:t>
      </w:r>
    </w:p>
    <w:p>
      <w:pPr>
        <w:pStyle w:val="0"/>
        <w:rPr>
          <w:rFonts w:hint="eastAsia" w:ascii="ＭＳ 明朝" w:hAnsi="ＭＳ 明朝"/>
          <w:color w:val="auto"/>
        </w:rPr>
      </w:pPr>
      <w:r>
        <w:rPr>
          <w:rFonts w:hint="eastAsia" w:ascii="ＭＳ 明朝" w:hAnsi="ＭＳ 明朝"/>
          <w:color w:val="auto"/>
        </w:rPr>
        <w:t>　　ⅱ　年度終了後，６月末日までに事業報告書を提出すること。</w:t>
      </w:r>
    </w:p>
    <w:p>
      <w:pPr>
        <w:pStyle w:val="0"/>
        <w:rPr>
          <w:rFonts w:hint="eastAsia" w:ascii="ＭＳ 明朝" w:hAnsi="ＭＳ 明朝"/>
          <w:color w:val="auto"/>
        </w:rPr>
      </w:pPr>
      <w:r>
        <w:rPr>
          <w:rFonts w:hint="eastAsia" w:ascii="ＭＳ 明朝" w:hAnsi="ＭＳ 明朝"/>
          <w:color w:val="auto"/>
        </w:rPr>
        <w:t>　　ⅲ　その他，笠岡市が必要とする報告書等を提出すること。</w:t>
      </w:r>
    </w:p>
    <w:p>
      <w:pPr>
        <w:pStyle w:val="0"/>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(1</w:t>
      </w:r>
      <w:r>
        <w:rPr>
          <w:rFonts w:hint="eastAsia" w:ascii="ＭＳ 明朝" w:hAnsi="ＭＳ 明朝"/>
          <w:color w:val="auto"/>
        </w:rPr>
        <w:t>1</w:t>
      </w:r>
      <w:r>
        <w:rPr>
          <w:rFonts w:hint="default" w:ascii="ＭＳ 明朝" w:hAnsi="ＭＳ 明朝"/>
          <w:color w:val="auto"/>
        </w:rPr>
        <w:t xml:space="preserve">) </w:t>
      </w:r>
      <w:r>
        <w:rPr>
          <w:rFonts w:hint="eastAsia" w:ascii="ＭＳ 明朝" w:hAnsi="ＭＳ 明朝"/>
          <w:color w:val="auto"/>
        </w:rPr>
        <w:t>管理運営のための体制の整備に関すること</w:t>
      </w:r>
    </w:p>
    <w:p>
      <w:pPr>
        <w:pStyle w:val="0"/>
        <w:rPr>
          <w:rFonts w:hint="eastAsia" w:ascii="ＭＳ 明朝" w:hAnsi="ＭＳ 明朝"/>
          <w:color w:val="auto"/>
        </w:rPr>
      </w:pPr>
      <w:r>
        <w:rPr>
          <w:rFonts w:hint="eastAsia" w:ascii="ＭＳ 明朝" w:hAnsi="ＭＳ 明朝"/>
          <w:color w:val="auto"/>
        </w:rPr>
        <w:t>　　ⅰ　職員の雇用等に関すること</w:t>
      </w:r>
    </w:p>
    <w:p>
      <w:pPr>
        <w:pStyle w:val="0"/>
        <w:ind w:left="1131" w:hanging="1131" w:hangingChars="499"/>
        <w:rPr>
          <w:rFonts w:hint="eastAsia" w:ascii="ＭＳ 明朝" w:hAnsi="ＭＳ 明朝"/>
          <w:color w:val="auto"/>
        </w:rPr>
      </w:pPr>
      <w:r>
        <w:rPr>
          <w:rFonts w:hint="eastAsia" w:ascii="ＭＳ 明朝" w:hAnsi="ＭＳ 明朝"/>
          <w:color w:val="auto"/>
        </w:rPr>
        <w:t>　　　（Ａ）統括責任者を１名配置のこと。また，管理運営に係る全職員（臨時職員を含む）の勤務形態等については，労働基準法・労働安全衛生法・その他労働関係法令を遵守し，管理運営に支障のないように配置すること。</w:t>
      </w:r>
    </w:p>
    <w:p>
      <w:pPr>
        <w:pStyle w:val="0"/>
        <w:rPr>
          <w:rFonts w:hint="eastAsia" w:ascii="ＭＳ 明朝" w:hAnsi="ＭＳ 明朝"/>
          <w:color w:val="auto"/>
        </w:rPr>
      </w:pPr>
      <w:r>
        <w:rPr>
          <w:rFonts w:hint="eastAsia" w:ascii="ＭＳ 明朝" w:hAnsi="ＭＳ 明朝"/>
          <w:color w:val="auto"/>
        </w:rPr>
        <w:t>　　　（Ｂ）職員に対して，施設の管理運営に必要な研修を実施すること。</w:t>
      </w:r>
    </w:p>
    <w:p>
      <w:pPr>
        <w:pStyle w:val="0"/>
        <w:ind w:left="1131" w:hanging="1131" w:hangingChars="499"/>
        <w:rPr>
          <w:rFonts w:hint="eastAsia" w:ascii="ＭＳ 明朝" w:hAnsi="ＭＳ 明朝"/>
          <w:color w:val="auto"/>
        </w:rPr>
      </w:pPr>
      <w:r>
        <w:rPr>
          <w:rFonts w:hint="eastAsia" w:ascii="ＭＳ 明朝" w:hAnsi="ＭＳ 明朝"/>
          <w:color w:val="auto"/>
        </w:rPr>
        <w:t>　　　（Ｃ）保健センターに関する業務を遂行するに当たり，十分な能力を持つ職員を確保し，業務の遂行に専念できる体制を整えること。</w:t>
      </w:r>
    </w:p>
    <w:p>
      <w:pPr>
        <w:pStyle w:val="0"/>
        <w:ind w:left="1131" w:hanging="1131" w:hangingChars="499"/>
        <w:rPr>
          <w:rFonts w:hint="eastAsia" w:ascii="ＭＳ 明朝" w:hAnsi="ＭＳ 明朝"/>
          <w:color w:val="auto"/>
        </w:rPr>
      </w:pPr>
      <w:r>
        <w:rPr>
          <w:rFonts w:hint="eastAsia" w:ascii="ＭＳ 明朝" w:hAnsi="ＭＳ 明朝"/>
          <w:color w:val="auto"/>
        </w:rPr>
        <w:t>　　　（Ｄ）設備，備品等の管理，来館者の応対・相談等，保健センターの円滑な管理に支障のない組織体制を整えること。</w:t>
      </w:r>
    </w:p>
    <w:p>
      <w:pPr>
        <w:pStyle w:val="0"/>
        <w:ind w:left="671" w:hanging="671" w:hangingChars="296"/>
        <w:rPr>
          <w:rFonts w:hint="eastAsia" w:ascii="ＭＳ 明朝" w:hAnsi="ＭＳ 明朝"/>
          <w:color w:val="auto"/>
        </w:rPr>
      </w:pPr>
      <w:r>
        <w:rPr>
          <w:rFonts w:hint="eastAsia" w:ascii="ＭＳ 明朝" w:hAnsi="ＭＳ 明朝"/>
          <w:color w:val="auto"/>
        </w:rPr>
        <w:t>　　ⅱ　経理業務・受付業務・防災保安業務・帳簿作成業務・その他体制の整備に必要な業務を実施すること。</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(12)</w:t>
      </w:r>
      <w:r>
        <w:rPr>
          <w:rFonts w:hint="eastAsia" w:ascii="ＭＳ 明朝" w:hAnsi="ＭＳ 明朝"/>
          <w:color w:val="auto"/>
        </w:rPr>
        <w:t xml:space="preserve"> </w:t>
      </w:r>
      <w:r>
        <w:rPr>
          <w:rFonts w:hint="eastAsia" w:ascii="ＭＳ 明朝" w:hAnsi="ＭＳ 明朝"/>
          <w:color w:val="auto"/>
        </w:rPr>
        <w:t>利用者アンケートの実施</w:t>
      </w:r>
    </w:p>
    <w:p>
      <w:pPr>
        <w:pStyle w:val="0"/>
        <w:ind w:left="447" w:hanging="447" w:hangingChars="197"/>
        <w:rPr>
          <w:rFonts w:hint="eastAsia" w:ascii="ＭＳ 明朝" w:hAnsi="ＭＳ 明朝"/>
          <w:color w:val="auto"/>
        </w:rPr>
      </w:pPr>
      <w:r>
        <w:rPr>
          <w:rFonts w:hint="eastAsia" w:ascii="ＭＳ 明朝" w:hAnsi="ＭＳ 明朝"/>
          <w:color w:val="auto"/>
        </w:rPr>
        <w:t>　　　指定管理者は，施設利用者等の利便性の向上等の観点から，利用者の意向を把握し，その意向を管理運営業務に反映させるため，利用者に対するアンケート調査を毎年１回以上実施し，その結果を市に報告すること。</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(1</w:t>
      </w:r>
      <w:r>
        <w:rPr>
          <w:rFonts w:hint="eastAsia" w:ascii="ＭＳ 明朝" w:hAnsi="ＭＳ 明朝"/>
          <w:color w:val="auto"/>
        </w:rPr>
        <w:t>3</w:t>
      </w:r>
      <w:r>
        <w:rPr>
          <w:rFonts w:hint="default" w:ascii="ＭＳ 明朝" w:hAnsi="ＭＳ 明朝"/>
          <w:color w:val="auto"/>
        </w:rPr>
        <w:t xml:space="preserve">) </w:t>
      </w:r>
      <w:r>
        <w:rPr>
          <w:rFonts w:hint="eastAsia" w:ascii="ＭＳ 明朝" w:hAnsi="ＭＳ 明朝"/>
          <w:color w:val="auto"/>
        </w:rPr>
        <w:t>利用料金の減免及び還付に関すること</w:t>
      </w:r>
    </w:p>
    <w:p>
      <w:pPr>
        <w:pStyle w:val="0"/>
        <w:ind w:left="447" w:hanging="447" w:hangingChars="197"/>
        <w:rPr>
          <w:rFonts w:hint="eastAsia" w:ascii="ＭＳ 明朝" w:hAnsi="ＭＳ 明朝"/>
          <w:color w:val="auto"/>
        </w:rPr>
      </w:pPr>
      <w:r>
        <w:rPr>
          <w:rFonts w:hint="eastAsia" w:ascii="ＭＳ 明朝" w:hAnsi="ＭＳ 明朝"/>
          <w:color w:val="auto"/>
        </w:rPr>
        <w:t>　　　指定管理者は，これまで笠岡市が行ってきた使用料の減免及び還付基準を踏襲することとし，笠岡市の承認を得ること。</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(1</w:t>
      </w:r>
      <w:r>
        <w:rPr>
          <w:rFonts w:hint="eastAsia" w:ascii="ＭＳ 明朝" w:hAnsi="ＭＳ 明朝"/>
          <w:color w:val="auto"/>
        </w:rPr>
        <w:t>4</w:t>
      </w:r>
      <w:r>
        <w:rPr>
          <w:rFonts w:hint="default" w:ascii="ＭＳ 明朝" w:hAnsi="ＭＳ 明朝"/>
          <w:color w:val="auto"/>
        </w:rPr>
        <w:t xml:space="preserve">) </w:t>
      </w:r>
      <w:r>
        <w:rPr>
          <w:rFonts w:hint="eastAsia" w:ascii="ＭＳ 明朝" w:hAnsi="ＭＳ 明朝"/>
          <w:color w:val="auto"/>
        </w:rPr>
        <w:t>災害等の非常対応</w:t>
      </w:r>
    </w:p>
    <w:p>
      <w:pPr>
        <w:pStyle w:val="0"/>
        <w:ind w:left="447" w:hanging="447" w:hangingChars="197"/>
        <w:rPr>
          <w:rFonts w:hint="eastAsia" w:ascii="ＭＳ 明朝" w:hAnsi="ＭＳ 明朝"/>
          <w:color w:val="auto"/>
        </w:rPr>
      </w:pPr>
      <w:r>
        <w:rPr>
          <w:rFonts w:hint="eastAsia" w:ascii="ＭＳ 明朝" w:hAnsi="ＭＳ 明朝"/>
          <w:color w:val="auto"/>
        </w:rPr>
        <w:t>　　　地震・台風・その他の災害が発生し，保健センターを地域住民の避難場所・救援物資の保管場所等に使用する必要があると笠岡市が判断したときは，指定管理者は，これに協力すること。</w:t>
      </w:r>
    </w:p>
    <w:p>
      <w:pPr>
        <w:pStyle w:val="0"/>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(1</w:t>
      </w:r>
      <w:r>
        <w:rPr>
          <w:rFonts w:hint="eastAsia" w:ascii="ＭＳ 明朝" w:hAnsi="ＭＳ 明朝"/>
          <w:color w:val="auto"/>
        </w:rPr>
        <w:t>5</w:t>
      </w:r>
      <w:r>
        <w:rPr>
          <w:rFonts w:hint="default" w:ascii="ＭＳ 明朝" w:hAnsi="ＭＳ 明朝"/>
          <w:color w:val="auto"/>
        </w:rPr>
        <w:t xml:space="preserve">) </w:t>
      </w:r>
      <w:r>
        <w:rPr>
          <w:rFonts w:hint="eastAsia" w:ascii="ＭＳ 明朝" w:hAnsi="ＭＳ 明朝"/>
          <w:color w:val="auto"/>
        </w:rPr>
        <w:t>指定管理業務の満了等に伴う引継ぎ業務</w:t>
      </w:r>
    </w:p>
    <w:p>
      <w:pPr>
        <w:pStyle w:val="0"/>
        <w:ind w:left="433" w:hanging="433" w:hangingChars="191"/>
        <w:rPr>
          <w:rFonts w:hint="eastAsia" w:ascii="ＭＳ 明朝" w:hAnsi="ＭＳ 明朝"/>
          <w:color w:val="auto"/>
        </w:rPr>
      </w:pPr>
      <w:r>
        <w:rPr>
          <w:rFonts w:hint="eastAsia" w:ascii="ＭＳ 明朝" w:hAnsi="ＭＳ 明朝"/>
          <w:color w:val="auto"/>
        </w:rPr>
        <w:t>　　　指定管理者が変更する場合には，施設運営が遅滞なく円滑に実施できるよう引継業務に協力すること。</w:t>
      </w:r>
    </w:p>
    <w:p>
      <w:pPr>
        <w:pStyle w:val="0"/>
        <w:rPr>
          <w:rFonts w:hint="eastAsia" w:ascii="ＭＳ 明朝" w:hAnsi="ＭＳ 明朝"/>
          <w:color w:val="auto"/>
        </w:rPr>
      </w:pPr>
      <w:r>
        <w:rPr>
          <w:rFonts w:hint="eastAsia" w:ascii="ＭＳ 明朝" w:hAnsi="ＭＳ 明朝"/>
          <w:color w:val="auto"/>
        </w:rPr>
        <w:t>　</w:t>
      </w:r>
      <w:r>
        <w:rPr>
          <w:rFonts w:hint="default" w:ascii="ＭＳ 明朝" w:hAnsi="ＭＳ 明朝"/>
          <w:color w:val="auto"/>
        </w:rPr>
        <w:t>(1</w:t>
      </w:r>
      <w:r>
        <w:rPr>
          <w:rFonts w:hint="eastAsia" w:ascii="ＭＳ 明朝" w:hAnsi="ＭＳ 明朝"/>
          <w:color w:val="auto"/>
        </w:rPr>
        <w:t>6</w:t>
      </w:r>
      <w:r>
        <w:rPr>
          <w:rFonts w:hint="default" w:ascii="ＭＳ 明朝" w:hAnsi="ＭＳ 明朝"/>
          <w:color w:val="auto"/>
        </w:rPr>
        <w:t xml:space="preserve">) </w:t>
      </w:r>
      <w:r>
        <w:rPr>
          <w:rFonts w:hint="eastAsia" w:ascii="ＭＳ 明朝" w:hAnsi="ＭＳ 明朝"/>
          <w:color w:val="auto"/>
        </w:rPr>
        <w:t>その他管理運営に関し必要な業務</w:t>
      </w:r>
    </w:p>
    <w:p>
      <w:pPr>
        <w:pStyle w:val="0"/>
        <w:rPr>
          <w:rFonts w:hint="eastAsia" w:ascii="ＭＳ 明朝" w:hAnsi="ＭＳ 明朝"/>
          <w:color w:val="auto"/>
        </w:rPr>
      </w:pPr>
      <w:r>
        <w:rPr>
          <w:rFonts w:hint="eastAsia" w:ascii="ＭＳ 明朝" w:hAnsi="ＭＳ 明朝"/>
          <w:color w:val="auto"/>
        </w:rPr>
        <w:t>　　　必要な許認可等の取得，監督官庁への届出業務等</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９　笠岡市と指定管理者の責任分担について</w:t>
      </w:r>
    </w:p>
    <w:p>
      <w:pPr>
        <w:pStyle w:val="0"/>
        <w:ind w:left="222" w:hanging="222" w:hangingChars="98"/>
        <w:rPr>
          <w:rFonts w:hint="eastAsia" w:ascii="ＭＳ 明朝" w:hAnsi="ＭＳ 明朝"/>
          <w:color w:val="auto"/>
        </w:rPr>
      </w:pPr>
      <w:r>
        <w:rPr>
          <w:rFonts w:hint="eastAsia" w:ascii="ＭＳ 明朝" w:hAnsi="ＭＳ 明朝"/>
          <w:color w:val="auto"/>
        </w:rPr>
        <w:t>　　指定期間内における主な責任分担については，下記分担を前提とし，これ以外の責任分担については，別途協議して定めることとする。</w:t>
      </w:r>
    </w:p>
    <w:tbl>
      <w:tblPr>
        <w:tblStyle w:val="11"/>
        <w:tblW w:w="8837"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79"/>
        <w:gridCol w:w="4688"/>
        <w:gridCol w:w="10"/>
        <w:gridCol w:w="945"/>
        <w:gridCol w:w="1315"/>
      </w:tblGrid>
      <w:tr>
        <w:trPr>
          <w:trHeight w:val="340" w:hRule="exact"/>
        </w:trPr>
        <w:tc>
          <w:tcPr>
            <w:tcW w:w="18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種　類</w:t>
            </w:r>
          </w:p>
        </w:tc>
        <w:tc>
          <w:tcPr>
            <w:tcW w:w="4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内　容</w:t>
            </w:r>
          </w:p>
        </w:tc>
        <w:tc>
          <w:tcPr>
            <w:tcW w:w="22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負担者</w:t>
            </w:r>
          </w:p>
        </w:tc>
      </w:tr>
      <w:tr>
        <w:trPr>
          <w:trHeight w:val="390" w:hRule="atLeast"/>
        </w:trPr>
        <w:tc>
          <w:tcPr>
            <w:tcW w:w="18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kern w:val="0"/>
                <w:sz w:val="18"/>
              </w:rPr>
            </w:pPr>
          </w:p>
        </w:tc>
        <w:tc>
          <w:tcPr>
            <w:tcW w:w="46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明朝" w:hAnsi="ＭＳ 明朝"/>
                <w:color w:val="auto"/>
                <w:kern w:val="0"/>
                <w:sz w:val="18"/>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笠岡市</w:t>
            </w: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指定管理者</w:t>
            </w:r>
          </w:p>
        </w:tc>
      </w:tr>
      <w:tr>
        <w:trPr>
          <w:trHeight w:val="268" w:hRule="atLeast"/>
        </w:trPr>
        <w:tc>
          <w:tcPr>
            <w:tcW w:w="18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物価変動</w:t>
            </w:r>
          </w:p>
        </w:tc>
        <w:tc>
          <w:tcPr>
            <w:tcW w:w="46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人件費，物品費等物価変動に伴う経費の増</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242" w:hRule="atLeast"/>
        </w:trPr>
        <w:tc>
          <w:tcPr>
            <w:tcW w:w="18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金利変動</w:t>
            </w:r>
          </w:p>
        </w:tc>
        <w:tc>
          <w:tcPr>
            <w:tcW w:w="46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金利の変動に伴う経費の増</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43" w:hRule="atLeast"/>
        </w:trPr>
        <w:tc>
          <w:tcPr>
            <w:tcW w:w="187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周辺地域・住民及び施設利用者への対応</w:t>
            </w:r>
          </w:p>
        </w:tc>
        <w:tc>
          <w:tcPr>
            <w:tcW w:w="469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地域との協調</w:t>
            </w:r>
          </w:p>
        </w:tc>
        <w:tc>
          <w:tcPr>
            <w:tcW w:w="94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816" w:hRule="atLeast"/>
        </w:trPr>
        <w:tc>
          <w:tcPr>
            <w:tcW w:w="18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施設管理，運営業務内容に対する住民及び施設利用者からの反対，訴訟，要望への対応</w:t>
            </w:r>
          </w:p>
        </w:tc>
        <w:tc>
          <w:tcPr>
            <w:tcW w:w="94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15" w:hRule="atLeast"/>
        </w:trPr>
        <w:tc>
          <w:tcPr>
            <w:tcW w:w="18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9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上記以外</w:t>
            </w:r>
          </w:p>
        </w:tc>
        <w:tc>
          <w:tcPr>
            <w:tcW w:w="94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426" w:hRule="atLeast"/>
        </w:trPr>
        <w:tc>
          <w:tcPr>
            <w:tcW w:w="18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法令の変更</w:t>
            </w:r>
          </w:p>
        </w:tc>
        <w:tc>
          <w:tcPr>
            <w:tcW w:w="469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当該施設の管理，運営にのみ影響を及ぼす法令変更</w:t>
            </w:r>
          </w:p>
        </w:tc>
        <w:tc>
          <w:tcPr>
            <w:tcW w:w="94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p>
        </w:tc>
      </w:tr>
      <w:tr>
        <w:trPr>
          <w:trHeight w:val="306" w:hRule="atLeast"/>
        </w:trPr>
        <w:tc>
          <w:tcPr>
            <w:tcW w:w="18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9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上記以外</w:t>
            </w:r>
          </w:p>
        </w:tc>
        <w:tc>
          <w:tcPr>
            <w:tcW w:w="94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455" w:hRule="atLeast"/>
        </w:trPr>
        <w:tc>
          <w:tcPr>
            <w:tcW w:w="18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税制度の変更</w:t>
            </w:r>
          </w:p>
        </w:tc>
        <w:tc>
          <w:tcPr>
            <w:tcW w:w="469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当該施設の管理，運営にのみ影響を及ぼす税制変更</w:t>
            </w:r>
          </w:p>
        </w:tc>
        <w:tc>
          <w:tcPr>
            <w:tcW w:w="94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p>
        </w:tc>
      </w:tr>
      <w:tr>
        <w:trPr>
          <w:trHeight w:val="442" w:hRule="atLeast"/>
        </w:trPr>
        <w:tc>
          <w:tcPr>
            <w:tcW w:w="18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消費税の増加，減少，廃止等に伴う委託料の増加・減少</w:t>
            </w:r>
          </w:p>
        </w:tc>
        <w:tc>
          <w:tcPr>
            <w:tcW w:w="94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p>
        </w:tc>
      </w:tr>
      <w:tr>
        <w:trPr>
          <w:trHeight w:val="390" w:hRule="atLeast"/>
        </w:trPr>
        <w:tc>
          <w:tcPr>
            <w:tcW w:w="18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上記以外</w:t>
            </w:r>
          </w:p>
        </w:tc>
        <w:tc>
          <w:tcPr>
            <w:tcW w:w="94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1410"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政治，行政的理由による事業変更</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政治，行政的理由から，施設管理，運営業務の継続に支障が生じた場合又は業務内容の変更を余儀なくされた場合の経費及びその後の維持管理経費における当該事情による増加経費負担</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424"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災害等</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災害等（暴風，豪雨，洪水，地震，落盤，火災，争乱，暴動その他市又は指定管理者のいずれの責めにも帰すことのできない自然的又は人為的な現象）に伴う施設，設備の修復による経費の増加及び事業履行不能</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295"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書類の誤り</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仕様書等市が責任を持つ書類の誤りによるもの</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1359"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事業計画書等指定管理者が提案した内容の誤りによるもの</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color w:val="auto"/>
                <w:kern w:val="0"/>
                <w:sz w:val="18"/>
              </w:rPr>
            </w:pPr>
            <w:r>
              <w:rPr>
                <w:rFonts w:hint="eastAsia" w:ascii="ＭＳ 明朝" w:hAnsi="ＭＳ 明朝"/>
                <w:color w:val="auto"/>
                <w:kern w:val="0"/>
                <w:sz w:val="18"/>
              </w:rPr>
              <w:t>事業計画書等指定管理者が提案した内容の誤りによるもの</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30" w:hRule="atLeast"/>
        </w:trPr>
        <w:tc>
          <w:tcPr>
            <w:tcW w:w="1879"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支払い遅延</w:t>
            </w:r>
          </w:p>
        </w:tc>
        <w:tc>
          <w:tcPr>
            <w:tcW w:w="4698" w:type="dxa"/>
            <w:gridSpan w:val="2"/>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経費の支払い遅延（市→指定管理者）によって生じた事由</w:t>
            </w:r>
          </w:p>
        </w:tc>
        <w:tc>
          <w:tcPr>
            <w:tcW w:w="945" w:type="dxa"/>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nil"/>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195" w:hRule="atLeast"/>
        </w:trPr>
        <w:tc>
          <w:tcPr>
            <w:tcW w:w="1879"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経費の支払い遅延（指定管理者→業者）によって生じた事由</w:t>
            </w:r>
          </w:p>
        </w:tc>
        <w:tc>
          <w:tcPr>
            <w:tcW w:w="94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43" w:hRule="atLeast"/>
        </w:trPr>
        <w:tc>
          <w:tcPr>
            <w:tcW w:w="18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施設・設備の損傷</w:t>
            </w:r>
          </w:p>
        </w:tc>
        <w:tc>
          <w:tcPr>
            <w:tcW w:w="469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指定管理者の故意又は過失によるもの</w:t>
            </w:r>
          </w:p>
        </w:tc>
        <w:tc>
          <w:tcPr>
            <w:tcW w:w="94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31" w:hRule="atLeast"/>
        </w:trPr>
        <w:tc>
          <w:tcPr>
            <w:tcW w:w="18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上記以外</w:t>
            </w:r>
          </w:p>
        </w:tc>
        <w:tc>
          <w:tcPr>
            <w:tcW w:w="94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357" w:hRule="atLeast"/>
        </w:trPr>
        <w:tc>
          <w:tcPr>
            <w:tcW w:w="1879"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展示物，資料等の損傷</w:t>
            </w:r>
          </w:p>
        </w:tc>
        <w:tc>
          <w:tcPr>
            <w:tcW w:w="469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管理者としての注意義務を怠ったことによるもの</w:t>
            </w:r>
          </w:p>
        </w:tc>
        <w:tc>
          <w:tcPr>
            <w:tcW w:w="94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90" w:hRule="atLeast"/>
        </w:trPr>
        <w:tc>
          <w:tcPr>
            <w:tcW w:w="18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第三者の行為から生じたもので相手方が特定できないもの（小破修繕で対応できるもの）</w:t>
            </w:r>
          </w:p>
        </w:tc>
        <w:tc>
          <w:tcPr>
            <w:tcW w:w="94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631" w:hRule="atLeast"/>
        </w:trPr>
        <w:tc>
          <w:tcPr>
            <w:tcW w:w="1879"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color w:val="auto"/>
                <w:kern w:val="0"/>
                <w:sz w:val="18"/>
              </w:rPr>
            </w:pPr>
            <w:r>
              <w:rPr>
                <w:rFonts w:hint="eastAsia" w:ascii="ＭＳ 明朝" w:hAnsi="ＭＳ 明朝"/>
                <w:color w:val="auto"/>
                <w:kern w:val="0"/>
                <w:sz w:val="18"/>
              </w:rPr>
              <w:t>第三者の行為から生じたもので相手方が特定できないもの（上記以外）</w:t>
            </w:r>
          </w:p>
        </w:tc>
        <w:tc>
          <w:tcPr>
            <w:tcW w:w="94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648" w:hRule="atLeast"/>
        </w:trPr>
        <w:tc>
          <w:tcPr>
            <w:tcW w:w="18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第三者への賠償</w:t>
            </w:r>
          </w:p>
        </w:tc>
        <w:tc>
          <w:tcPr>
            <w:tcW w:w="469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sz w:val="18"/>
              </w:rPr>
              <w:t>施設の設置又は管理において通常有すべき安全性が欠けていたことが原因で利用者に損害を与えた場合</w:t>
            </w:r>
          </w:p>
        </w:tc>
        <w:tc>
          <w:tcPr>
            <w:tcW w:w="94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426" w:hRule="atLeast"/>
        </w:trPr>
        <w:tc>
          <w:tcPr>
            <w:tcW w:w="18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p>
        </w:tc>
        <w:tc>
          <w:tcPr>
            <w:tcW w:w="469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18"/>
              </w:rPr>
            </w:pPr>
            <w:r>
              <w:rPr>
                <w:rFonts w:hint="eastAsia" w:ascii="ＭＳ 明朝" w:hAnsi="ＭＳ 明朝"/>
                <w:color w:val="auto"/>
                <w:sz w:val="18"/>
              </w:rPr>
              <w:t>指定管理者の故意や重大な過失があった場合</w:t>
            </w:r>
          </w:p>
        </w:tc>
        <w:tc>
          <w:tcPr>
            <w:tcW w:w="94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60"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セキュリティ</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警備不備による犯罪発生</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82"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収益の減少</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利用者の減少に伴う指定管理者の収益の減少</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69"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個人情報の漏洩</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24" w:hRule="atLeast"/>
        </w:trPr>
        <w:tc>
          <w:tcPr>
            <w:tcW w:w="18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運営リスク</w:t>
            </w:r>
          </w:p>
        </w:tc>
        <w:tc>
          <w:tcPr>
            <w:tcW w:w="469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事故，災害等による臨時休館等</w:t>
            </w:r>
          </w:p>
        </w:tc>
        <w:tc>
          <w:tcPr>
            <w:tcW w:w="2260"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協議事項※</w:t>
            </w:r>
          </w:p>
        </w:tc>
      </w:tr>
      <w:tr>
        <w:trPr>
          <w:trHeight w:val="313" w:hRule="atLeast"/>
        </w:trPr>
        <w:tc>
          <w:tcPr>
            <w:tcW w:w="187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98"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施設等の管理上の瑕疵に係る臨時休館等</w:t>
            </w:r>
          </w:p>
        </w:tc>
        <w:tc>
          <w:tcPr>
            <w:tcW w:w="94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42" w:hRule="atLeast"/>
        </w:trPr>
        <w:tc>
          <w:tcPr>
            <w:tcW w:w="18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9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改修，修繕，保守点検等による施設の一部利用停止</w:t>
            </w:r>
          </w:p>
        </w:tc>
        <w:tc>
          <w:tcPr>
            <w:tcW w:w="226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18"/>
              </w:rPr>
            </w:pPr>
            <w:r>
              <w:rPr>
                <w:rFonts w:hint="eastAsia" w:ascii="ＭＳ 明朝" w:hAnsi="ＭＳ 明朝"/>
                <w:color w:val="auto"/>
                <w:kern w:val="0"/>
                <w:sz w:val="18"/>
              </w:rPr>
              <w:t>協議事項※</w:t>
            </w:r>
          </w:p>
        </w:tc>
      </w:tr>
      <w:tr>
        <w:trPr>
          <w:trHeight w:val="378" w:hRule="atLeast"/>
        </w:trPr>
        <w:tc>
          <w:tcPr>
            <w:tcW w:w="187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施設利用者等への損害賠償</w:t>
            </w:r>
          </w:p>
        </w:tc>
        <w:tc>
          <w:tcPr>
            <w:tcW w:w="4698"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施設等の管理上の瑕疵に係るもの</w:t>
            </w:r>
          </w:p>
        </w:tc>
        <w:tc>
          <w:tcPr>
            <w:tcW w:w="94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r>
        <w:trPr>
          <w:trHeight w:val="335" w:hRule="atLeast"/>
        </w:trPr>
        <w:tc>
          <w:tcPr>
            <w:tcW w:w="187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eastAsia" w:ascii="ＭＳ 明朝" w:hAnsi="ＭＳ 明朝"/>
                <w:kern w:val="0"/>
                <w:sz w:val="18"/>
              </w:rPr>
            </w:pPr>
          </w:p>
        </w:tc>
        <w:tc>
          <w:tcPr>
            <w:tcW w:w="4698"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上記以外</w:t>
            </w:r>
          </w:p>
        </w:tc>
        <w:tc>
          <w:tcPr>
            <w:tcW w:w="226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協議事項※</w:t>
            </w:r>
          </w:p>
        </w:tc>
      </w:tr>
      <w:tr>
        <w:trPr>
          <w:trHeight w:val="378"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施設の火災保険</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火災保険の加入</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r>
      <w:tr>
        <w:trPr>
          <w:trHeight w:val="555" w:hRule="atLeast"/>
        </w:trPr>
        <w:tc>
          <w:tcPr>
            <w:tcW w:w="18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color w:val="auto"/>
                <w:kern w:val="0"/>
                <w:sz w:val="18"/>
              </w:rPr>
            </w:pPr>
            <w:r>
              <w:rPr>
                <w:rFonts w:hint="eastAsia" w:ascii="ＭＳ 明朝" w:hAnsi="ＭＳ 明朝"/>
                <w:color w:val="auto"/>
                <w:kern w:val="0"/>
                <w:sz w:val="18"/>
              </w:rPr>
              <w:t>事業終了時の費用</w:t>
            </w:r>
          </w:p>
        </w:tc>
        <w:tc>
          <w:tcPr>
            <w:tcW w:w="469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color w:val="auto"/>
                <w:kern w:val="0"/>
                <w:sz w:val="18"/>
              </w:rPr>
            </w:pPr>
            <w:r>
              <w:rPr>
                <w:rFonts w:hint="eastAsia" w:ascii="ＭＳ 明朝" w:hAnsi="ＭＳ 明朝"/>
                <w:color w:val="auto"/>
                <w:kern w:val="0"/>
                <w:sz w:val="18"/>
              </w:rPr>
              <w:t>管理業務の期間が終了した場合又は期間中途における業務を廃止した場合における事業者の撤収費用</w:t>
            </w:r>
          </w:p>
        </w:tc>
        <w:tc>
          <w:tcPr>
            <w:tcW w:w="9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p>
        </w:tc>
        <w:tc>
          <w:tcPr>
            <w:tcW w:w="13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color w:val="auto"/>
                <w:kern w:val="0"/>
                <w:sz w:val="18"/>
              </w:rPr>
            </w:pPr>
            <w:r>
              <w:rPr>
                <w:rFonts w:hint="eastAsia" w:ascii="ＭＳ 明朝" w:hAnsi="ＭＳ 明朝"/>
                <w:color w:val="auto"/>
                <w:kern w:val="0"/>
                <w:sz w:val="18"/>
              </w:rPr>
              <w:t>○</w:t>
            </w:r>
          </w:p>
        </w:tc>
      </w:tr>
    </w:tbl>
    <w:p>
      <w:pPr>
        <w:pStyle w:val="0"/>
        <w:ind w:left="433" w:hanging="433" w:hangingChars="191"/>
        <w:rPr>
          <w:rFonts w:hint="eastAsia" w:ascii="ＭＳ 明朝" w:hAnsi="ＭＳ 明朝"/>
          <w:color w:val="auto"/>
        </w:rPr>
      </w:pPr>
      <w:r>
        <w:rPr>
          <w:rFonts w:hint="eastAsia" w:ascii="ＭＳ 明朝" w:hAnsi="ＭＳ 明朝"/>
          <w:color w:val="auto"/>
        </w:rPr>
        <w:t>　※　協議事項については，事案ごとの原因により判断することとするが，第一次責任は指定管理者が有するものとする。</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１０　立入調査について</w:t>
      </w:r>
    </w:p>
    <w:p>
      <w:pPr>
        <w:pStyle w:val="0"/>
        <w:ind w:left="222" w:hanging="222" w:hangingChars="98"/>
        <w:rPr>
          <w:rFonts w:hint="eastAsia" w:ascii="ＭＳ 明朝" w:hAnsi="ＭＳ 明朝"/>
          <w:color w:val="auto"/>
        </w:rPr>
      </w:pPr>
      <w:r>
        <w:rPr>
          <w:rFonts w:hint="eastAsia" w:ascii="ＭＳ 明朝" w:hAnsi="ＭＳ 明朝"/>
          <w:color w:val="auto"/>
        </w:rPr>
        <w:t>　　笠岡市は必要に応じ，施設，物品，各種帳簿等並びに管理運営の実施について検査を</w:t>
      </w:r>
      <w:r>
        <w:rPr>
          <w:rFonts w:hint="eastAsia" w:ascii="ＭＳ 明朝" w:hAnsi="ＭＳ 明朝" w:eastAsia="ＭＳ 明朝"/>
          <w:color w:val="auto"/>
        </w:rPr>
        <w:t>行</w:t>
      </w:r>
      <w:r>
        <w:rPr>
          <w:rFonts w:hint="eastAsia" w:ascii="ＭＳ 明朝" w:hAnsi="ＭＳ 明朝"/>
          <w:color w:val="auto"/>
        </w:rPr>
        <w:t>うこととし，指定管理者は，合理的な理由無く，これを拒否できないこととする。</w:t>
      </w: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１１　協議</w:t>
      </w:r>
    </w:p>
    <w:p>
      <w:pPr>
        <w:pStyle w:val="0"/>
        <w:ind w:left="209" w:hanging="209" w:hangingChars="92"/>
        <w:rPr>
          <w:rFonts w:hint="eastAsia" w:ascii="ＭＳ 明朝" w:hAnsi="ＭＳ 明朝"/>
          <w:color w:val="auto"/>
        </w:rPr>
      </w:pPr>
      <w:r>
        <w:rPr>
          <w:rFonts w:hint="eastAsia" w:ascii="ＭＳ 明朝" w:hAnsi="ＭＳ 明朝"/>
          <w:color w:val="auto"/>
        </w:rPr>
        <w:t>　　指定管理者は，この仕様書に規定するほか，指定管理者の業務の内容及び処理について，疑義が生じた場合は，笠岡市と協議し決定すること。</w:t>
      </w: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１２　注意事項</w:t>
      </w:r>
    </w:p>
    <w:p>
      <w:pPr>
        <w:pStyle w:val="0"/>
        <w:ind w:left="447" w:hanging="447" w:hangingChars="197"/>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(1) </w:t>
      </w:r>
      <w:r>
        <w:rPr>
          <w:rFonts w:hint="eastAsia" w:ascii="ＭＳ 明朝" w:hAnsi="ＭＳ 明朝"/>
          <w:color w:val="auto"/>
        </w:rPr>
        <w:t>公の施設であることを常に念頭に置いて，公平な運営を</w:t>
      </w:r>
      <w:r>
        <w:rPr>
          <w:rFonts w:hint="eastAsia" w:ascii="ＭＳ 明朝" w:hAnsi="ＭＳ 明朝" w:eastAsia="ＭＳ 明朝"/>
          <w:color w:val="auto"/>
        </w:rPr>
        <w:t>行</w:t>
      </w:r>
      <w:r>
        <w:rPr>
          <w:rFonts w:hint="eastAsia" w:ascii="ＭＳ 明朝" w:hAnsi="ＭＳ 明朝"/>
          <w:color w:val="auto"/>
        </w:rPr>
        <w:t>うこととし，特定の団体等に有利あるいは不利になる運営をしないこと。</w:t>
      </w:r>
    </w:p>
    <w:p>
      <w:pPr>
        <w:pStyle w:val="0"/>
        <w:ind w:left="460" w:hanging="460" w:hangingChars="203"/>
        <w:rPr>
          <w:rFonts w:hint="eastAsia" w:ascii="ＭＳ 明朝" w:hAnsi="ＭＳ 明朝"/>
          <w:color w:val="auto"/>
        </w:rPr>
      </w:pPr>
      <w:r>
        <w:rPr>
          <w:rFonts w:hint="eastAsia" w:ascii="ＭＳ 明朝" w:hAnsi="ＭＳ 明朝"/>
          <w:color w:val="auto"/>
        </w:rPr>
        <w:t>　</w:t>
      </w:r>
      <w:r>
        <w:rPr>
          <w:rFonts w:hint="eastAsia" w:ascii="ＭＳ 明朝" w:hAnsi="ＭＳ 明朝"/>
          <w:color w:val="auto"/>
        </w:rPr>
        <w:t xml:space="preserve">(2) </w:t>
      </w:r>
      <w:r>
        <w:rPr>
          <w:rFonts w:hint="eastAsia" w:ascii="ＭＳ 明朝" w:hAnsi="ＭＳ 明朝"/>
          <w:color w:val="auto"/>
        </w:rPr>
        <w:t>指定管理者が保健センターの管理運営に係る各種規定等を作成する場合は，笠岡市と協議を行うこと。</w:t>
      </w:r>
      <w:r>
        <w:rPr>
          <w:rFonts w:hint="eastAsia" w:ascii="ＭＳ 明朝" w:hAnsi="ＭＳ 明朝"/>
          <w:color w:val="auto"/>
        </w:rPr>
        <w:t xml:space="preserve"> </w:t>
      </w:r>
    </w:p>
    <w:p>
      <w:pPr>
        <w:pStyle w:val="0"/>
        <w:rPr>
          <w:rFonts w:hint="default" w:ascii="ＭＳ 明朝" w:hAnsi="ＭＳ 明朝"/>
          <w:color w:val="auto"/>
        </w:rPr>
      </w:pP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customStyle="1">
    <w:name w:val="cm"/>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8</Pages>
  <Words>38</Words>
  <Characters>6237</Characters>
  <Application>JUST Note</Application>
  <Lines>3675</Lines>
  <Paragraphs>255</Paragraphs>
  <Company> </Company>
  <CharactersWithSpaces>6851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笠岡市役所</dc:creator>
  <cp:lastModifiedBy>J24036</cp:lastModifiedBy>
  <cp:lastPrinted>2021-08-17T05:32:00Z</cp:lastPrinted>
  <dcterms:created xsi:type="dcterms:W3CDTF">2011-06-11T00:31:00Z</dcterms:created>
  <dcterms:modified xsi:type="dcterms:W3CDTF">2025-09-11T07:07:23Z</dcterms:modified>
  <cp:revision>22</cp:revision>
</cp:coreProperties>
</file>