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jc w:val="center"/>
        <w:rPr>
          <w:rFonts w:hint="eastAsia"/>
          <w:b w:val="1"/>
          <w:color w:val="auto"/>
          <w:sz w:val="48"/>
        </w:rPr>
      </w:pPr>
      <w:r>
        <w:rPr>
          <w:rFonts w:hint="eastAsia"/>
          <w:b w:val="1"/>
          <w:color w:val="auto"/>
          <w:sz w:val="48"/>
        </w:rPr>
        <w:t>笠岡市保健センター</w:t>
      </w:r>
    </w:p>
    <w:p>
      <w:pPr>
        <w:pStyle w:val="0"/>
        <w:rPr>
          <w:rFonts w:hint="eastAsia"/>
          <w:b w:val="1"/>
          <w:color w:val="auto"/>
        </w:rPr>
      </w:pPr>
    </w:p>
    <w:p>
      <w:pPr>
        <w:pStyle w:val="0"/>
        <w:jc w:val="center"/>
        <w:rPr>
          <w:rFonts w:hint="eastAsia"/>
          <w:b w:val="1"/>
          <w:color w:val="auto"/>
          <w:sz w:val="72"/>
        </w:rPr>
      </w:pPr>
      <w:r>
        <w:rPr>
          <w:rFonts w:hint="eastAsia"/>
          <w:b w:val="1"/>
          <w:color w:val="auto"/>
          <w:sz w:val="72"/>
        </w:rPr>
        <w:t>指定管理者募集要項</w:t>
      </w: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rPr>
          <w:rFonts w:hint="eastAsia"/>
          <w:b w:val="1"/>
          <w:color w:val="auto"/>
        </w:rPr>
      </w:pPr>
    </w:p>
    <w:p>
      <w:pPr>
        <w:pStyle w:val="0"/>
        <w:jc w:val="center"/>
        <w:rPr>
          <w:rFonts w:hint="eastAsia"/>
          <w:b w:val="1"/>
          <w:color w:val="auto"/>
        </w:rPr>
      </w:pPr>
      <w:r>
        <w:rPr>
          <w:rFonts w:hint="eastAsia"/>
          <w:b w:val="1"/>
          <w:color w:val="auto"/>
          <w:sz w:val="48"/>
        </w:rPr>
        <w:t>令和７年９月</w:t>
      </w:r>
    </w:p>
    <w:p>
      <w:pPr>
        <w:pStyle w:val="0"/>
        <w:rPr>
          <w:rFonts w:hint="eastAsia"/>
          <w:b w:val="1"/>
          <w:color w:val="auto"/>
        </w:rPr>
      </w:pPr>
    </w:p>
    <w:p>
      <w:pPr>
        <w:pStyle w:val="0"/>
        <w:jc w:val="center"/>
        <w:rPr>
          <w:rFonts w:hint="eastAsia"/>
          <w:b w:val="1"/>
          <w:color w:val="auto"/>
        </w:rPr>
      </w:pPr>
      <w:r>
        <w:rPr>
          <w:rFonts w:hint="eastAsia"/>
          <w:b w:val="1"/>
          <w:color w:val="auto"/>
          <w:sz w:val="48"/>
        </w:rPr>
        <w:t>笠岡市こども・健康福祉部健康推進課</w:t>
      </w:r>
    </w:p>
    <w:p>
      <w:pPr>
        <w:pStyle w:val="0"/>
        <w:jc w:val="center"/>
        <w:rPr>
          <w:rFonts w:hint="eastAsia"/>
          <w:b w:val="1"/>
          <w:color w:val="auto"/>
        </w:rPr>
      </w:pPr>
    </w:p>
    <w:p>
      <w:pPr>
        <w:pStyle w:val="0"/>
        <w:jc w:val="center"/>
        <w:rPr>
          <w:rFonts w:hint="eastAsia"/>
          <w:b w:val="1"/>
          <w:color w:val="auto"/>
        </w:rPr>
      </w:pPr>
    </w:p>
    <w:p>
      <w:pPr>
        <w:pStyle w:val="0"/>
        <w:jc w:val="center"/>
        <w:rPr>
          <w:rFonts w:hint="eastAsia"/>
          <w:b w:val="1"/>
          <w:color w:val="auto"/>
        </w:rPr>
      </w:pPr>
    </w:p>
    <w:p>
      <w:pPr>
        <w:pStyle w:val="0"/>
        <w:jc w:val="center"/>
        <w:rPr>
          <w:rFonts w:hint="eastAsia"/>
          <w:b w:val="1"/>
          <w:color w:val="auto"/>
        </w:rPr>
      </w:pPr>
    </w:p>
    <w:p>
      <w:pPr>
        <w:pStyle w:val="0"/>
        <w:jc w:val="center"/>
        <w:rPr>
          <w:rFonts w:hint="eastAsia"/>
          <w:b w:val="1"/>
          <w:color w:val="auto"/>
        </w:rPr>
      </w:pPr>
    </w:p>
    <w:p>
      <w:pPr>
        <w:pStyle w:val="0"/>
        <w:rPr>
          <w:rFonts w:hint="eastAsia"/>
          <w:b w:val="1"/>
          <w:color w:val="auto"/>
        </w:rPr>
      </w:pPr>
    </w:p>
    <w:p>
      <w:pPr>
        <w:pStyle w:val="0"/>
        <w:rPr>
          <w:rFonts w:hint="eastAsia"/>
          <w:b w:val="1"/>
          <w:color w:val="auto"/>
        </w:rPr>
      </w:pPr>
      <w:r>
        <w:rPr>
          <w:rFonts w:hint="eastAsia"/>
          <w:b w:val="1"/>
          <w:color w:val="auto"/>
        </w:rPr>
        <w:t>１　趣旨</w:t>
      </w:r>
    </w:p>
    <w:p>
      <w:pPr>
        <w:pStyle w:val="0"/>
        <w:rPr>
          <w:rFonts w:hint="eastAsia"/>
          <w:b w:val="0"/>
          <w:color w:val="auto"/>
        </w:rPr>
      </w:pPr>
      <w:r>
        <w:rPr>
          <w:rFonts w:hint="eastAsia"/>
          <w:b w:val="0"/>
          <w:color w:val="auto"/>
        </w:rPr>
        <w:t>　笠岡市保健センターの運営・管理業務を効果的かつ効率的に行うため，「笠岡市公の施設に係る指定管理者の指定手続き等に関する条例」並びに「笠岡市保健センター条例」及び「笠岡市保健センター条例施行規則」に基づき，この募集要項により令和８年度から笠岡市保健センターの運営管理業務を行う指定管理者を募集します。</w:t>
      </w:r>
    </w:p>
    <w:p>
      <w:pPr>
        <w:pStyle w:val="0"/>
        <w:ind w:firstLine="210" w:firstLineChars="100"/>
        <w:rPr>
          <w:rFonts w:hint="eastAsia"/>
          <w:b w:val="0"/>
          <w:color w:val="auto"/>
        </w:rPr>
      </w:pPr>
      <w:r>
        <w:rPr>
          <w:rFonts w:hint="eastAsia"/>
          <w:b w:val="0"/>
          <w:color w:val="auto"/>
        </w:rPr>
        <w:t>指定管理者は，公募型プロポーザル方式を導入することで，創意工夫のある提案により，施設の利用者のニーズに応え，質の高いサービスの提供を図り，効果的かつ効率的な運営管理業務を履行することのできる者を選定します。</w:t>
      </w:r>
    </w:p>
    <w:p>
      <w:pPr>
        <w:pStyle w:val="0"/>
        <w:rPr>
          <w:rFonts w:hint="eastAsia"/>
          <w:b w:val="0"/>
          <w:color w:val="auto"/>
        </w:rPr>
      </w:pPr>
    </w:p>
    <w:p>
      <w:pPr>
        <w:pStyle w:val="0"/>
        <w:rPr>
          <w:rFonts w:hint="eastAsia"/>
          <w:color w:val="auto"/>
        </w:rPr>
      </w:pPr>
      <w:r>
        <w:rPr>
          <w:rFonts w:hint="eastAsia"/>
          <w:b w:val="1"/>
          <w:color w:val="auto"/>
        </w:rPr>
        <w:t>２　指定管理者候補者の選定及び指定管理者の指定</w:t>
      </w:r>
    </w:p>
    <w:p>
      <w:pPr>
        <w:pStyle w:val="0"/>
        <w:rPr>
          <w:rFonts w:hint="eastAsia"/>
          <w:color w:val="auto"/>
        </w:rPr>
      </w:pPr>
      <w:r>
        <w:rPr>
          <w:rFonts w:hint="eastAsia"/>
          <w:color w:val="auto"/>
        </w:rPr>
        <w:t>　笠岡市指定管理者選定委員会において指定管理者選定基準に基づき指定管理者候補者の選定を行います。候補者は笠岡市議会の議決を経て正式な指定管理者に決定します。</w:t>
      </w:r>
    </w:p>
    <w:p>
      <w:pPr>
        <w:pStyle w:val="0"/>
        <w:rPr>
          <w:rFonts w:hint="eastAsia"/>
          <w:color w:val="auto"/>
        </w:rPr>
      </w:pPr>
    </w:p>
    <w:p>
      <w:pPr>
        <w:pStyle w:val="0"/>
        <w:rPr>
          <w:rFonts w:hint="eastAsia"/>
          <w:color w:val="auto"/>
        </w:rPr>
      </w:pPr>
      <w:r>
        <w:rPr>
          <w:rFonts w:hint="eastAsia"/>
          <w:b w:val="1"/>
          <w:color w:val="auto"/>
        </w:rPr>
        <w:t>３　対象施設の概要</w:t>
      </w:r>
    </w:p>
    <w:p>
      <w:pPr>
        <w:pStyle w:val="0"/>
        <w:rPr>
          <w:rFonts w:hint="eastAsia"/>
          <w:b w:val="0"/>
          <w:color w:val="auto"/>
        </w:rPr>
      </w:pPr>
      <w:r>
        <w:rPr>
          <w:rFonts w:hint="eastAsia"/>
          <w:b w:val="0"/>
          <w:color w:val="auto"/>
        </w:rPr>
        <w:t>（１）施設名称　　</w:t>
      </w:r>
      <w:r>
        <w:rPr>
          <w:rFonts w:hint="eastAsia"/>
          <w:b w:val="0"/>
          <w:color w:val="auto"/>
        </w:rPr>
        <w:t xml:space="preserve">  </w:t>
      </w:r>
      <w:r>
        <w:rPr>
          <w:rFonts w:hint="eastAsia"/>
          <w:b w:val="0"/>
          <w:color w:val="auto"/>
        </w:rPr>
        <w:t>笠岡市保健センター</w:t>
      </w:r>
    </w:p>
    <w:p>
      <w:pPr>
        <w:pStyle w:val="0"/>
        <w:rPr>
          <w:rFonts w:hint="eastAsia"/>
          <w:b w:val="0"/>
          <w:color w:val="auto"/>
        </w:rPr>
      </w:pPr>
      <w:r>
        <w:rPr>
          <w:rFonts w:hint="eastAsia"/>
          <w:b w:val="0"/>
          <w:color w:val="auto"/>
        </w:rPr>
        <w:t>（２）所在地　　　　笠岡市十一番町１番地の３</w:t>
      </w:r>
    </w:p>
    <w:p>
      <w:pPr>
        <w:pStyle w:val="0"/>
        <w:rPr>
          <w:rFonts w:hint="eastAsia"/>
          <w:b w:val="0"/>
          <w:color w:val="auto"/>
        </w:rPr>
      </w:pPr>
      <w:r>
        <w:rPr>
          <w:rFonts w:hint="eastAsia"/>
          <w:b w:val="0"/>
          <w:color w:val="auto"/>
        </w:rPr>
        <w:t>（３）開館時期　　　平成４年３月</w:t>
      </w:r>
    </w:p>
    <w:p>
      <w:pPr>
        <w:pStyle w:val="0"/>
        <w:rPr>
          <w:rFonts w:hint="eastAsia"/>
          <w:b w:val="0"/>
          <w:color w:val="auto"/>
        </w:rPr>
      </w:pPr>
      <w:r>
        <w:rPr>
          <w:rFonts w:hint="eastAsia"/>
          <w:b w:val="0"/>
          <w:color w:val="auto"/>
        </w:rPr>
        <w:t>（４）施設の概要</w:t>
      </w:r>
    </w:p>
    <w:p>
      <w:pPr>
        <w:pStyle w:val="0"/>
        <w:rPr>
          <w:rFonts w:hint="eastAsia"/>
          <w:b w:val="0"/>
          <w:color w:val="auto"/>
        </w:rPr>
      </w:pPr>
      <w:r>
        <w:rPr>
          <w:rFonts w:hint="eastAsia"/>
          <w:b w:val="0"/>
          <w:color w:val="auto"/>
        </w:rPr>
        <w:t>　　①</w:t>
      </w:r>
      <w:r>
        <w:rPr>
          <w:rFonts w:hint="eastAsia"/>
          <w:b w:val="0"/>
          <w:color w:val="auto"/>
        </w:rPr>
        <w:t xml:space="preserve">  </w:t>
      </w:r>
      <w:r>
        <w:rPr>
          <w:rFonts w:hint="eastAsia"/>
          <w:b w:val="0"/>
          <w:color w:val="auto"/>
        </w:rPr>
        <w:t>建物構造　　鉄筋コンクリート造　２階建　　　　　</w:t>
      </w:r>
      <w:r>
        <w:rPr>
          <w:rFonts w:hint="eastAsia"/>
          <w:b w:val="0"/>
          <w:color w:val="auto"/>
        </w:rPr>
        <w:t xml:space="preserve"> </w:t>
      </w:r>
    </w:p>
    <w:p>
      <w:pPr>
        <w:pStyle w:val="0"/>
        <w:rPr>
          <w:rFonts w:hint="eastAsia"/>
          <w:b w:val="0"/>
          <w:color w:val="auto"/>
        </w:rPr>
      </w:pPr>
      <w:r>
        <w:rPr>
          <w:rFonts w:hint="eastAsia"/>
          <w:b w:val="0"/>
          <w:color w:val="auto"/>
        </w:rPr>
        <w:t>　　②</w:t>
      </w:r>
      <w:r>
        <w:rPr>
          <w:rFonts w:hint="eastAsia"/>
          <w:b w:val="0"/>
          <w:color w:val="auto"/>
        </w:rPr>
        <w:t xml:space="preserve">  </w:t>
      </w:r>
      <w:r>
        <w:rPr>
          <w:rFonts w:hint="eastAsia"/>
          <w:b w:val="0"/>
          <w:color w:val="auto"/>
        </w:rPr>
        <w:t>敷地面積　　４，３１８．０５㎡</w:t>
      </w:r>
    </w:p>
    <w:p>
      <w:pPr>
        <w:pStyle w:val="0"/>
        <w:rPr>
          <w:rFonts w:hint="eastAsia"/>
          <w:b w:val="0"/>
          <w:color w:val="auto"/>
        </w:rPr>
      </w:pPr>
      <w:r>
        <w:rPr>
          <w:rFonts w:hint="eastAsia"/>
          <w:b w:val="0"/>
          <w:color w:val="auto"/>
        </w:rPr>
        <w:t>　　③</w:t>
      </w:r>
      <w:r>
        <w:rPr>
          <w:rFonts w:hint="eastAsia"/>
          <w:b w:val="0"/>
          <w:color w:val="auto"/>
        </w:rPr>
        <w:t xml:space="preserve">  </w:t>
      </w:r>
      <w:r>
        <w:rPr>
          <w:rFonts w:hint="eastAsia"/>
          <w:b w:val="0"/>
          <w:color w:val="auto"/>
        </w:rPr>
        <w:t>延床面積　　２，０１１．２７㎡</w:t>
      </w:r>
    </w:p>
    <w:p>
      <w:pPr>
        <w:pStyle w:val="0"/>
        <w:rPr>
          <w:rFonts w:hint="eastAsia"/>
          <w:color w:val="auto"/>
        </w:rPr>
      </w:pPr>
      <w:r>
        <w:rPr>
          <w:rFonts w:hint="eastAsia"/>
          <w:b w:val="0"/>
          <w:color w:val="auto"/>
        </w:rPr>
        <w:t>　　④</w:t>
      </w:r>
      <w:r>
        <w:rPr>
          <w:rFonts w:hint="eastAsia"/>
          <w:b w:val="0"/>
          <w:color w:val="auto"/>
        </w:rPr>
        <w:t xml:space="preserve">  </w:t>
      </w:r>
      <w:r>
        <w:rPr>
          <w:rFonts w:hint="eastAsia" w:ascii="ＭＳ 明朝" w:hAnsi="ＭＳ 明朝"/>
          <w:color w:val="auto"/>
        </w:rPr>
        <w:t>建</w:t>
      </w:r>
      <w:r>
        <w:rPr>
          <w:rFonts w:hint="eastAsia" w:ascii="ＭＳ 明朝" w:hAnsi="ＭＳ 明朝"/>
          <w:color w:val="auto"/>
        </w:rPr>
        <w:t xml:space="preserve"> </w:t>
      </w:r>
      <w:r>
        <w:rPr>
          <w:rFonts w:hint="eastAsia" w:ascii="ＭＳ 明朝" w:hAnsi="ＭＳ 明朝"/>
          <w:color w:val="auto"/>
        </w:rPr>
        <w:t>設</w:t>
      </w:r>
      <w:r>
        <w:rPr>
          <w:rFonts w:hint="eastAsia" w:ascii="ＭＳ 明朝" w:hAnsi="ＭＳ 明朝"/>
          <w:color w:val="auto"/>
        </w:rPr>
        <w:t xml:space="preserve"> </w:t>
      </w:r>
      <w:r>
        <w:rPr>
          <w:rFonts w:hint="eastAsia" w:ascii="ＭＳ 明朝" w:hAnsi="ＭＳ 明朝"/>
          <w:color w:val="auto"/>
        </w:rPr>
        <w:t>費　　１，１６０，３０７千円</w:t>
      </w:r>
    </w:p>
    <w:p>
      <w:pPr>
        <w:pStyle w:val="0"/>
        <w:rPr>
          <w:rFonts w:hint="eastAsia"/>
          <w:color w:val="auto"/>
        </w:rPr>
      </w:pPr>
      <w:r>
        <w:rPr>
          <w:rFonts w:hint="eastAsia"/>
          <w:b w:val="0"/>
          <w:color w:val="auto"/>
        </w:rPr>
        <w:t>　　⑤　完　　成　　平成４年３月</w:t>
      </w:r>
    </w:p>
    <w:p>
      <w:pPr>
        <w:pStyle w:val="0"/>
        <w:rPr>
          <w:rFonts w:hint="eastAsia"/>
          <w:color w:val="auto"/>
        </w:rPr>
      </w:pPr>
      <w:r>
        <w:rPr>
          <w:rFonts w:hint="eastAsia"/>
          <w:b w:val="0"/>
          <w:color w:val="auto"/>
        </w:rPr>
        <w:t>　　⑥　貸出施設　　大研修室，研修室</w:t>
      </w:r>
    </w:p>
    <w:p>
      <w:pPr>
        <w:pStyle w:val="0"/>
        <w:rPr>
          <w:rFonts w:hint="eastAsia"/>
          <w:color w:val="auto"/>
        </w:rPr>
      </w:pPr>
    </w:p>
    <w:p>
      <w:pPr>
        <w:pStyle w:val="0"/>
        <w:rPr>
          <w:rFonts w:hint="eastAsia"/>
          <w:b w:val="1"/>
          <w:color w:val="auto"/>
        </w:rPr>
      </w:pPr>
      <w:r>
        <w:rPr>
          <w:rFonts w:hint="eastAsia"/>
          <w:b w:val="1"/>
          <w:color w:val="auto"/>
        </w:rPr>
        <w:t>４　参加資格</w:t>
      </w:r>
    </w:p>
    <w:p>
      <w:pPr>
        <w:pStyle w:val="0"/>
        <w:rPr>
          <w:rFonts w:hint="eastAsia"/>
          <w:color w:val="auto"/>
        </w:rPr>
      </w:pPr>
      <w:r>
        <w:rPr>
          <w:rFonts w:hint="eastAsia"/>
          <w:color w:val="auto"/>
        </w:rPr>
        <w:t>　次の各号に定める条件をすべて満たすものであること。</w:t>
      </w:r>
    </w:p>
    <w:p>
      <w:pPr>
        <w:pStyle w:val="0"/>
        <w:rPr>
          <w:rFonts w:hint="eastAsia"/>
          <w:color w:val="auto"/>
        </w:rPr>
      </w:pPr>
      <w:r>
        <w:rPr>
          <w:rFonts w:hint="eastAsia"/>
          <w:color w:val="auto"/>
        </w:rPr>
        <w:t>（１）市内に事業所を有する法人・その他の団体</w:t>
      </w:r>
    </w:p>
    <w:p>
      <w:pPr>
        <w:pStyle w:val="0"/>
        <w:numPr>
          <w:numId w:val="0"/>
        </w:numPr>
        <w:ind w:leftChars="0" w:firstLineChars="0"/>
        <w:rPr>
          <w:rFonts w:hint="eastAsia"/>
          <w:color w:val="auto"/>
        </w:rPr>
      </w:pPr>
      <w:r>
        <w:rPr>
          <w:rFonts w:hint="eastAsia"/>
          <w:color w:val="auto"/>
        </w:rPr>
        <w:t>（２）団体又はその代表者が次の事項に該当しないこと</w:t>
      </w:r>
    </w:p>
    <w:p>
      <w:pPr>
        <w:pStyle w:val="0"/>
        <w:numPr>
          <w:numId w:val="0"/>
        </w:numPr>
        <w:ind w:leftChars="0" w:firstLineChars="0"/>
        <w:rPr>
          <w:rFonts w:hint="eastAsia"/>
          <w:color w:val="auto"/>
        </w:rPr>
      </w:pPr>
      <w:r>
        <w:rPr>
          <w:rFonts w:hint="eastAsia"/>
          <w:color w:val="auto"/>
        </w:rPr>
        <w:t>　　①</w:t>
      </w:r>
      <w:r>
        <w:rPr>
          <w:rFonts w:hint="eastAsia"/>
          <w:color w:val="auto"/>
        </w:rPr>
        <w:t xml:space="preserve"> </w:t>
      </w:r>
      <w:r>
        <w:rPr>
          <w:rFonts w:hint="eastAsia"/>
          <w:color w:val="auto"/>
        </w:rPr>
        <w:t>法律行為を行う能力を有しない者</w:t>
      </w:r>
    </w:p>
    <w:p>
      <w:pPr>
        <w:pStyle w:val="0"/>
        <w:numPr>
          <w:numId w:val="0"/>
        </w:numPr>
        <w:ind w:leftChars="0" w:firstLineChars="0"/>
        <w:rPr>
          <w:rFonts w:hint="eastAsia"/>
          <w:color w:val="auto"/>
        </w:rPr>
      </w:pPr>
      <w:r>
        <w:rPr>
          <w:rFonts w:hint="eastAsia"/>
          <w:color w:val="auto"/>
        </w:rPr>
        <w:t>　　②</w:t>
      </w:r>
      <w:r>
        <w:rPr>
          <w:rFonts w:hint="eastAsia"/>
          <w:color w:val="auto"/>
        </w:rPr>
        <w:t xml:space="preserve"> </w:t>
      </w:r>
      <w:r>
        <w:rPr>
          <w:rFonts w:hint="eastAsia"/>
          <w:color w:val="auto"/>
        </w:rPr>
        <w:t>破産者で復権を得ない者</w:t>
      </w:r>
    </w:p>
    <w:p>
      <w:pPr>
        <w:pStyle w:val="0"/>
        <w:numPr>
          <w:numId w:val="0"/>
        </w:numPr>
        <w:ind w:leftChars="0" w:firstLineChars="0"/>
        <w:rPr>
          <w:rFonts w:hint="eastAsia"/>
          <w:color w:val="auto"/>
        </w:rPr>
      </w:pPr>
      <w:r>
        <w:rPr>
          <w:rFonts w:hint="eastAsia"/>
          <w:color w:val="auto"/>
        </w:rPr>
        <w:t>　　③</w:t>
      </w:r>
      <w:r>
        <w:rPr>
          <w:rFonts w:hint="eastAsia"/>
          <w:color w:val="auto"/>
        </w:rPr>
        <w:t xml:space="preserve"> </w:t>
      </w:r>
      <w:r>
        <w:rPr>
          <w:rFonts w:hint="eastAsia"/>
          <w:color w:val="auto"/>
        </w:rPr>
        <w:t>地方自治法施行令（昭和２２年政令第１６号）第１６７</w:t>
      </w:r>
      <w:r>
        <w:rPr>
          <w:rFonts w:hint="eastAsia" w:ascii="ＭＳ 明朝" w:hAnsi="ＭＳ 明朝" w:eastAsia="ＭＳ 明朝"/>
          <w:color w:val="auto"/>
        </w:rPr>
        <w:t>条の</w:t>
      </w:r>
      <w:r>
        <w:rPr>
          <w:rFonts w:hint="eastAsia" w:ascii="ＭＳ 明朝" w:hAnsi="ＭＳ 明朝" w:eastAsia="ＭＳ 明朝"/>
          <w:color w:val="auto"/>
        </w:rPr>
        <w:t>4</w:t>
      </w:r>
      <w:r>
        <w:rPr>
          <w:rFonts w:hint="eastAsia" w:ascii="ＭＳ 明朝" w:hAnsi="ＭＳ 明朝" w:eastAsia="ＭＳ 明朝"/>
          <w:color w:val="auto"/>
        </w:rPr>
        <w:t>の規定</w:t>
      </w:r>
      <w:r>
        <w:rPr>
          <w:rFonts w:hint="eastAsia"/>
          <w:color w:val="auto"/>
        </w:rPr>
        <w:t>による入札参加制限</w:t>
      </w:r>
    </w:p>
    <w:p>
      <w:pPr>
        <w:pStyle w:val="0"/>
        <w:numPr>
          <w:numId w:val="0"/>
        </w:numPr>
        <w:ind w:leftChars="0" w:firstLineChars="0"/>
        <w:rPr>
          <w:rFonts w:hint="eastAsia"/>
          <w:color w:val="auto"/>
        </w:rPr>
      </w:pPr>
      <w:r>
        <w:rPr>
          <w:rFonts w:hint="eastAsia"/>
          <w:color w:val="auto"/>
        </w:rPr>
        <w:t>　　　を受けている者</w:t>
      </w:r>
    </w:p>
    <w:p>
      <w:pPr>
        <w:pStyle w:val="0"/>
        <w:ind w:left="0" w:leftChars="0" w:hanging="630" w:hangingChars="300"/>
        <w:rPr>
          <w:rFonts w:hint="eastAsia"/>
          <w:color w:val="auto"/>
        </w:rPr>
      </w:pPr>
      <w:r>
        <w:rPr>
          <w:rFonts w:hint="eastAsia"/>
          <w:color w:val="auto"/>
        </w:rPr>
        <w:t>　　④</w:t>
      </w:r>
      <w:r>
        <w:rPr>
          <w:rFonts w:hint="eastAsia"/>
          <w:color w:val="auto"/>
        </w:rPr>
        <w:t xml:space="preserve"> </w:t>
      </w:r>
      <w:r>
        <w:rPr>
          <w:rFonts w:hint="eastAsia"/>
          <w:color w:val="auto"/>
        </w:rPr>
        <w:t>地方自治法（昭和２２年法律第６７号）第２４４条の２第１１項の規定による指定の取り消し，又は期間を定めて管理の業務の全部又は一部の停止を命じられたことがある者</w:t>
      </w:r>
    </w:p>
    <w:p>
      <w:pPr>
        <w:pStyle w:val="0"/>
        <w:numPr>
          <w:numId w:val="0"/>
        </w:numPr>
        <w:ind w:left="0" w:leftChars="0" w:firstLine="420" w:firstLineChars="200"/>
        <w:rPr>
          <w:rFonts w:hint="eastAsia"/>
          <w:color w:val="auto"/>
        </w:rPr>
      </w:pPr>
      <w:r>
        <w:rPr>
          <w:rFonts w:hint="eastAsia"/>
          <w:color w:val="auto"/>
        </w:rPr>
        <w:t>⑤</w:t>
      </w:r>
      <w:r>
        <w:rPr>
          <w:rFonts w:hint="eastAsia"/>
          <w:color w:val="auto"/>
        </w:rPr>
        <w:t xml:space="preserve"> </w:t>
      </w:r>
      <w:r>
        <w:rPr>
          <w:rFonts w:hint="eastAsia"/>
          <w:color w:val="auto"/>
        </w:rPr>
        <w:t>国税及び地方税を滞納している者</w:t>
      </w:r>
    </w:p>
    <w:p>
      <w:pPr>
        <w:pStyle w:val="0"/>
        <w:numPr>
          <w:numId w:val="0"/>
        </w:numPr>
        <w:ind w:leftChars="0" w:firstLineChars="0"/>
        <w:rPr>
          <w:rFonts w:hint="eastAsia"/>
          <w:color w:val="auto"/>
        </w:rPr>
      </w:pPr>
      <w:r>
        <w:rPr>
          <w:rFonts w:hint="eastAsia"/>
          <w:color w:val="auto"/>
        </w:rPr>
        <w:t>（３）次に該当する者がいないこと。</w:t>
      </w:r>
    </w:p>
    <w:p>
      <w:pPr>
        <w:pStyle w:val="0"/>
        <w:ind w:left="630" w:hanging="630" w:hangingChars="300"/>
        <w:rPr>
          <w:rFonts w:hint="eastAsia"/>
          <w:color w:val="auto"/>
        </w:rPr>
      </w:pPr>
      <w:r>
        <w:rPr>
          <w:rFonts w:hint="eastAsia"/>
          <w:color w:val="auto"/>
        </w:rPr>
        <w:t>　　ア　役員等（社員のほか，法人の役員として登記又は届出されていないが実質上経営に関与している者を含む。以下同じ。）が暴力団員（笠岡市暴力団排除条例（平成２４年笠岡市条例第１１号。以下「条例」という。）第２条第２号に規定する暴力団員をいう。以下同じ。）であると認められる者</w:t>
      </w:r>
    </w:p>
    <w:p>
      <w:pPr>
        <w:pStyle w:val="0"/>
        <w:ind w:left="630" w:hanging="630" w:hangingChars="300"/>
        <w:rPr>
          <w:rFonts w:hint="eastAsia"/>
          <w:color w:val="auto"/>
        </w:rPr>
      </w:pPr>
      <w:r>
        <w:rPr>
          <w:rFonts w:hint="eastAsia"/>
          <w:color w:val="auto"/>
        </w:rPr>
        <w:t>　　イ　暴力団（条例第２条第１号に規定する暴力団をいう。以下同じ。）又は暴力団員がその事業活動に関与していると認められる者</w:t>
      </w:r>
    </w:p>
    <w:p>
      <w:pPr>
        <w:pStyle w:val="0"/>
        <w:ind w:left="630" w:hanging="630" w:hangingChars="300"/>
        <w:rPr>
          <w:rFonts w:hint="eastAsia"/>
          <w:color w:val="auto"/>
        </w:rPr>
      </w:pPr>
      <w:r>
        <w:rPr>
          <w:rFonts w:hint="eastAsia"/>
          <w:color w:val="auto"/>
        </w:rPr>
        <w:t>　　ウ　役員等が自己，自社若しくは第三者の不正の利益を図り，又は第三者に損害を加える目的を持って，暴力団又は暴力団員を利用するなどしたと認められる者</w:t>
      </w:r>
    </w:p>
    <w:p>
      <w:pPr>
        <w:pStyle w:val="0"/>
        <w:ind w:left="630" w:hanging="630" w:hangingChars="300"/>
        <w:rPr>
          <w:rFonts w:hint="eastAsia"/>
          <w:color w:val="auto"/>
        </w:rPr>
      </w:pPr>
      <w:r>
        <w:rPr>
          <w:rFonts w:hint="eastAsia"/>
          <w:color w:val="auto"/>
        </w:rPr>
        <w:t>　　エ　役員等が暴力団又は暴力団員に対して資金等を供給し，又は便宜を供与するなど，直接的又は積極的に，暴力団の維持又は運営に協力し，若しくは関与していると認められる者</w:t>
      </w:r>
    </w:p>
    <w:p>
      <w:pPr>
        <w:pStyle w:val="0"/>
        <w:ind w:left="630" w:hanging="630" w:hangingChars="300"/>
        <w:rPr>
          <w:rFonts w:hint="eastAsia"/>
          <w:color w:val="auto"/>
        </w:rPr>
      </w:pPr>
      <w:r>
        <w:rPr>
          <w:rFonts w:hint="eastAsia"/>
          <w:color w:val="auto"/>
        </w:rPr>
        <w:t>　　オ　役員等が暴力団又は暴力団員であることを知りながらこれらを不当に利用している者</w:t>
      </w:r>
    </w:p>
    <w:p>
      <w:pPr>
        <w:pStyle w:val="0"/>
        <w:ind w:left="630" w:hanging="630" w:hangingChars="300"/>
        <w:rPr>
          <w:rFonts w:hint="eastAsia"/>
          <w:color w:val="auto"/>
        </w:rPr>
      </w:pPr>
      <w:r>
        <w:rPr>
          <w:rFonts w:hint="eastAsia"/>
          <w:color w:val="auto"/>
        </w:rPr>
        <w:t>　　カ　役員等が暴力団員と社会的に非難されるべき関係を有すると認められる者</w:t>
      </w:r>
    </w:p>
    <w:p>
      <w:pPr>
        <w:pStyle w:val="0"/>
        <w:ind w:left="632" w:hanging="632" w:hangingChars="300"/>
        <w:rPr>
          <w:rFonts w:hint="eastAsia"/>
          <w:b w:val="1"/>
          <w:color w:val="auto"/>
        </w:rPr>
      </w:pPr>
    </w:p>
    <w:p>
      <w:pPr>
        <w:pStyle w:val="0"/>
        <w:ind w:left="632" w:hanging="632" w:hangingChars="300"/>
        <w:rPr>
          <w:rFonts w:hint="eastAsia"/>
          <w:b w:val="1"/>
          <w:color w:val="auto"/>
        </w:rPr>
      </w:pPr>
      <w:r>
        <w:rPr>
          <w:rFonts w:hint="eastAsia"/>
          <w:b w:val="1"/>
          <w:color w:val="auto"/>
        </w:rPr>
        <w:t>５　失格事項</w:t>
      </w:r>
    </w:p>
    <w:p>
      <w:pPr>
        <w:pStyle w:val="0"/>
        <w:ind w:left="630" w:hanging="630" w:hangingChars="300"/>
        <w:rPr>
          <w:rFonts w:hint="eastAsia"/>
          <w:color w:val="auto"/>
        </w:rPr>
      </w:pPr>
      <w:r>
        <w:rPr>
          <w:rFonts w:hint="eastAsia"/>
          <w:color w:val="auto"/>
        </w:rPr>
        <w:t>　次のいずれかに該当する場合は失格とします。</w:t>
      </w:r>
    </w:p>
    <w:p>
      <w:pPr>
        <w:pStyle w:val="0"/>
        <w:numPr>
          <w:ilvl w:val="0"/>
          <w:numId w:val="1"/>
        </w:numPr>
        <w:rPr>
          <w:rFonts w:hint="eastAsia"/>
          <w:color w:val="auto"/>
        </w:rPr>
      </w:pPr>
      <w:r>
        <w:rPr>
          <w:rFonts w:hint="eastAsia"/>
          <w:color w:val="auto"/>
        </w:rPr>
        <w:t>本募集要項に示された参加資格を満たしていないことが判明した場合</w:t>
      </w:r>
    </w:p>
    <w:p>
      <w:pPr>
        <w:pStyle w:val="0"/>
        <w:numPr>
          <w:ilvl w:val="0"/>
          <w:numId w:val="1"/>
        </w:numPr>
        <w:rPr>
          <w:rFonts w:hint="eastAsia"/>
          <w:color w:val="auto"/>
        </w:rPr>
      </w:pPr>
      <w:r>
        <w:rPr>
          <w:rFonts w:hint="eastAsia"/>
          <w:color w:val="auto"/>
        </w:rPr>
        <w:t>提出書類に虚偽の内容が判明した場合</w:t>
      </w:r>
    </w:p>
    <w:p>
      <w:pPr>
        <w:pStyle w:val="0"/>
        <w:numPr>
          <w:ilvl w:val="0"/>
          <w:numId w:val="1"/>
        </w:numPr>
        <w:rPr>
          <w:rFonts w:hint="eastAsia"/>
          <w:color w:val="auto"/>
        </w:rPr>
      </w:pPr>
      <w:r>
        <w:rPr>
          <w:rFonts w:hint="eastAsia"/>
          <w:color w:val="auto"/>
        </w:rPr>
        <w:t>選考委員又は関係者に協力援助を求めた場合</w:t>
      </w:r>
    </w:p>
    <w:p>
      <w:pPr>
        <w:pStyle w:val="0"/>
        <w:numPr>
          <w:ilvl w:val="0"/>
          <w:numId w:val="1"/>
        </w:numPr>
        <w:rPr>
          <w:rFonts w:hint="eastAsia"/>
          <w:color w:val="auto"/>
        </w:rPr>
      </w:pPr>
      <w:r>
        <w:rPr>
          <w:rFonts w:hint="eastAsia"/>
          <w:color w:val="auto"/>
        </w:rPr>
        <w:t>談合，不正行為等を行ったと認められる場合</w:t>
      </w:r>
    </w:p>
    <w:p>
      <w:pPr>
        <w:pStyle w:val="0"/>
        <w:numPr>
          <w:ilvl w:val="0"/>
          <w:numId w:val="1"/>
        </w:numPr>
        <w:rPr>
          <w:rFonts w:hint="eastAsia"/>
          <w:color w:val="auto"/>
        </w:rPr>
      </w:pPr>
      <w:r>
        <w:rPr>
          <w:rFonts w:hint="eastAsia"/>
          <w:color w:val="auto"/>
        </w:rPr>
        <w:t>ヒアリング審査に参加しなかった場合</w:t>
      </w:r>
    </w:p>
    <w:p>
      <w:pPr>
        <w:pStyle w:val="0"/>
        <w:numPr>
          <w:ilvl w:val="0"/>
          <w:numId w:val="1"/>
        </w:numPr>
        <w:rPr>
          <w:rFonts w:hint="eastAsia"/>
          <w:color w:val="auto"/>
        </w:rPr>
      </w:pPr>
      <w:r>
        <w:rPr>
          <w:rFonts w:hint="eastAsia"/>
          <w:color w:val="auto"/>
        </w:rPr>
        <w:t>その他本募集要項等に適合しない場合</w:t>
      </w:r>
    </w:p>
    <w:p>
      <w:pPr>
        <w:pStyle w:val="0"/>
        <w:ind w:left="632" w:hanging="632" w:hangingChars="300"/>
        <w:rPr>
          <w:rFonts w:hint="eastAsia"/>
          <w:b w:val="1"/>
          <w:color w:val="auto"/>
        </w:rPr>
      </w:pPr>
      <w:r>
        <w:rPr>
          <w:rFonts w:hint="eastAsia"/>
          <w:b w:val="1"/>
          <w:color w:val="auto"/>
        </w:rPr>
        <w:t>　</w:t>
      </w:r>
    </w:p>
    <w:p>
      <w:pPr>
        <w:pStyle w:val="0"/>
        <w:ind w:left="632" w:hanging="632" w:hangingChars="300"/>
        <w:rPr>
          <w:rFonts w:hint="eastAsia"/>
          <w:b w:val="1"/>
          <w:color w:val="auto"/>
        </w:rPr>
      </w:pPr>
      <w:r>
        <w:rPr>
          <w:rFonts w:hint="eastAsia"/>
          <w:b w:val="1"/>
          <w:color w:val="auto"/>
        </w:rPr>
        <w:t>６　公募・選考等スケジュール</w:t>
      </w:r>
    </w:p>
    <w:p>
      <w:pPr>
        <w:pStyle w:val="0"/>
        <w:ind w:left="630" w:hanging="630" w:hangingChars="300"/>
        <w:rPr>
          <w:rFonts w:hint="eastAsia"/>
          <w:color w:val="auto"/>
          <w:highlight w:val="none"/>
        </w:rPr>
      </w:pPr>
      <w:r>
        <w:rPr>
          <w:rFonts w:hint="eastAsia"/>
          <w:color w:val="auto"/>
          <w:highlight w:val="none"/>
        </w:rPr>
        <w:t>　公募期間　　令和７年９月１７日（水）から令和７年１０月１０日（金）まで</w:t>
      </w:r>
    </w:p>
    <w:p>
      <w:pPr>
        <w:pStyle w:val="0"/>
        <w:ind w:left="630" w:hanging="630" w:hangingChars="300"/>
        <w:rPr>
          <w:rFonts w:hint="eastAsia"/>
          <w:color w:val="auto"/>
          <w:highlight w:val="none"/>
        </w:rPr>
      </w:pPr>
      <w:r>
        <w:rPr>
          <w:rFonts w:hint="eastAsia"/>
          <w:color w:val="auto"/>
          <w:highlight w:val="none"/>
        </w:rPr>
        <w:t>　（１）募集要項等の公示　　　　　　　　　　　　令和７年　９月１７日（水）</w:t>
      </w:r>
    </w:p>
    <w:p>
      <w:pPr>
        <w:pStyle w:val="0"/>
        <w:ind w:left="630" w:hanging="630" w:hangingChars="300"/>
        <w:rPr>
          <w:rFonts w:hint="eastAsia"/>
          <w:color w:val="auto"/>
          <w:highlight w:val="none"/>
        </w:rPr>
      </w:pPr>
      <w:r>
        <w:rPr>
          <w:rFonts w:hint="eastAsia"/>
          <w:color w:val="auto"/>
          <w:highlight w:val="none"/>
        </w:rPr>
        <w:t>　（２）質問の受付締切　　　　　　　　　　　　　令和７年１０月　１日（水）</w:t>
      </w:r>
    </w:p>
    <w:p>
      <w:pPr>
        <w:pStyle w:val="0"/>
        <w:ind w:left="630" w:hanging="630" w:hangingChars="300"/>
        <w:rPr>
          <w:rFonts w:hint="eastAsia"/>
          <w:color w:val="auto"/>
          <w:highlight w:val="none"/>
        </w:rPr>
      </w:pPr>
      <w:r>
        <w:rPr>
          <w:rFonts w:hint="eastAsia"/>
          <w:color w:val="auto"/>
          <w:highlight w:val="none"/>
        </w:rPr>
        <w:t>　（３）質問の回答期限　　　　　　　　　　　　　令和７年１０月　６日（月）</w:t>
      </w:r>
    </w:p>
    <w:p>
      <w:pPr>
        <w:pStyle w:val="0"/>
        <w:ind w:left="630" w:hanging="630" w:hangingChars="300"/>
        <w:rPr>
          <w:rFonts w:hint="eastAsia"/>
          <w:color w:val="auto"/>
          <w:highlight w:val="none"/>
        </w:rPr>
      </w:pPr>
      <w:r>
        <w:rPr>
          <w:rFonts w:hint="eastAsia"/>
          <w:color w:val="auto"/>
          <w:highlight w:val="none"/>
        </w:rPr>
        <w:t>　（４）申請書類等の提出期限　　　　　　　　　　令和７年１０月１０日（金）</w:t>
      </w:r>
    </w:p>
    <w:p>
      <w:pPr>
        <w:pStyle w:val="0"/>
        <w:ind w:left="630" w:hanging="630" w:hangingChars="300"/>
        <w:rPr>
          <w:rFonts w:hint="eastAsia"/>
          <w:color w:val="auto"/>
          <w:highlight w:val="none"/>
        </w:rPr>
      </w:pPr>
      <w:r>
        <w:rPr>
          <w:rFonts w:hint="eastAsia"/>
          <w:color w:val="auto"/>
          <w:highlight w:val="none"/>
        </w:rPr>
        <w:t>　（５）ヒアリング審査（予定）　　　　　　　　　令和７年１０月下旬</w:t>
      </w:r>
    </w:p>
    <w:p>
      <w:pPr>
        <w:pStyle w:val="0"/>
        <w:ind w:left="630" w:hanging="630" w:hangingChars="300"/>
        <w:rPr>
          <w:rFonts w:hint="eastAsia"/>
          <w:color w:val="auto"/>
          <w:highlight w:val="none"/>
        </w:rPr>
      </w:pPr>
      <w:r>
        <w:rPr>
          <w:rFonts w:hint="eastAsia"/>
          <w:color w:val="auto"/>
          <w:highlight w:val="none"/>
        </w:rPr>
        <w:t>　（６）指定管理候補者の選考結果の通知・公表　　令和７年１０月下旬</w:t>
      </w:r>
    </w:p>
    <w:p>
      <w:pPr>
        <w:pStyle w:val="0"/>
        <w:ind w:leftChars="0" w:firstLineChars="0"/>
        <w:rPr>
          <w:rFonts w:hint="eastAsia"/>
          <w:color w:val="auto"/>
          <w:highlight w:val="none"/>
        </w:rPr>
      </w:pPr>
      <w:r>
        <w:rPr>
          <w:rFonts w:hint="eastAsia"/>
          <w:color w:val="auto"/>
          <w:highlight w:val="none"/>
        </w:rPr>
        <w:t>　（７）１２月議会議決（指定管理者の決定）</w:t>
      </w:r>
      <w:r>
        <w:rPr>
          <w:rFonts w:hint="eastAsia"/>
          <w:color w:val="auto"/>
          <w:highlight w:val="none"/>
        </w:rPr>
        <w:t xml:space="preserve"> </w:t>
      </w:r>
      <w:r>
        <w:rPr>
          <w:rFonts w:hint="eastAsia"/>
          <w:color w:val="auto"/>
          <w:highlight w:val="none"/>
        </w:rPr>
        <w:t>　　</w:t>
      </w:r>
      <w:r>
        <w:rPr>
          <w:rFonts w:hint="eastAsia"/>
          <w:color w:val="auto"/>
          <w:highlight w:val="none"/>
        </w:rPr>
        <w:t xml:space="preserve"> </w:t>
      </w:r>
      <w:r>
        <w:rPr>
          <w:rFonts w:hint="eastAsia"/>
          <w:color w:val="auto"/>
          <w:highlight w:val="none"/>
        </w:rPr>
        <w:t>令和７年１２月下旬</w:t>
      </w:r>
    </w:p>
    <w:p>
      <w:pPr>
        <w:pStyle w:val="0"/>
        <w:ind w:leftChars="0" w:firstLineChars="0"/>
        <w:rPr>
          <w:rFonts w:hint="eastAsia"/>
          <w:color w:val="auto"/>
        </w:rPr>
      </w:pPr>
      <w:r>
        <w:rPr>
          <w:rFonts w:hint="eastAsia"/>
          <w:color w:val="auto"/>
        </w:rPr>
        <w:t>　　※（５）については，後日，申請団体に連絡します。</w:t>
      </w:r>
    </w:p>
    <w:p>
      <w:pPr>
        <w:pStyle w:val="0"/>
        <w:ind w:left="630" w:hanging="630" w:hangingChars="300"/>
        <w:rPr>
          <w:rFonts w:hint="eastAsia"/>
          <w:color w:val="auto"/>
        </w:rPr>
      </w:pPr>
      <w:r>
        <w:rPr>
          <w:rFonts w:hint="eastAsia"/>
          <w:color w:val="auto"/>
        </w:rPr>
        <w:t>　</w:t>
      </w:r>
    </w:p>
    <w:p>
      <w:pPr>
        <w:pStyle w:val="0"/>
        <w:ind w:left="632" w:hanging="632" w:hangingChars="300"/>
        <w:rPr>
          <w:rFonts w:hint="eastAsia"/>
          <w:b w:val="1"/>
          <w:color w:val="auto"/>
        </w:rPr>
      </w:pPr>
      <w:r>
        <w:rPr>
          <w:rFonts w:hint="eastAsia"/>
          <w:b w:val="1"/>
          <w:color w:val="auto"/>
        </w:rPr>
        <w:t>７　質問書の受付</w:t>
      </w:r>
    </w:p>
    <w:p>
      <w:pPr>
        <w:pStyle w:val="0"/>
        <w:ind w:left="630" w:hanging="630" w:hangingChars="300"/>
        <w:rPr>
          <w:rFonts w:hint="eastAsia"/>
          <w:color w:val="auto"/>
        </w:rPr>
      </w:pPr>
      <w:r>
        <w:rPr>
          <w:rFonts w:hint="eastAsia"/>
          <w:color w:val="auto"/>
        </w:rPr>
        <w:t>　公募の内容に関する質問は，次の掲げるところにより受付及び回答を行います。</w:t>
      </w:r>
    </w:p>
    <w:p>
      <w:pPr>
        <w:pStyle w:val="0"/>
        <w:numPr>
          <w:ilvl w:val="0"/>
          <w:numId w:val="2"/>
        </w:numPr>
        <w:rPr>
          <w:rFonts w:hint="eastAsia"/>
          <w:color w:val="auto"/>
        </w:rPr>
      </w:pPr>
      <w:r>
        <w:rPr>
          <w:rFonts w:hint="eastAsia"/>
          <w:color w:val="auto"/>
        </w:rPr>
        <w:t>受付方法</w:t>
      </w:r>
    </w:p>
    <w:p>
      <w:pPr>
        <w:pStyle w:val="0"/>
        <w:ind w:firstLine="630" w:firstLineChars="300"/>
        <w:rPr>
          <w:rFonts w:hint="eastAsia"/>
          <w:color w:val="auto"/>
        </w:rPr>
      </w:pPr>
      <w:r>
        <w:rPr>
          <w:rFonts w:hint="eastAsia"/>
          <w:color w:val="auto"/>
        </w:rPr>
        <w:t>質問・回答は原則文書で行うため，電話及び口頭での質問は受け付けません。</w:t>
      </w:r>
    </w:p>
    <w:p>
      <w:pPr>
        <w:pStyle w:val="0"/>
        <w:numPr>
          <w:ilvl w:val="0"/>
          <w:numId w:val="2"/>
        </w:numPr>
        <w:rPr>
          <w:rFonts w:hint="eastAsia"/>
          <w:color w:val="auto"/>
        </w:rPr>
      </w:pPr>
      <w:r>
        <w:rPr>
          <w:rFonts w:hint="eastAsia"/>
          <w:color w:val="auto"/>
        </w:rPr>
        <w:t>質問書　　　　　別記様式１</w:t>
      </w:r>
    </w:p>
    <w:p>
      <w:pPr>
        <w:pStyle w:val="0"/>
        <w:numPr>
          <w:ilvl w:val="0"/>
          <w:numId w:val="2"/>
        </w:numPr>
        <w:rPr>
          <w:rFonts w:hint="eastAsia"/>
          <w:color w:val="auto"/>
          <w:highlight w:val="none"/>
        </w:rPr>
      </w:pPr>
      <w:r>
        <w:rPr>
          <w:rFonts w:hint="eastAsia"/>
          <w:color w:val="auto"/>
          <w:highlight w:val="none"/>
        </w:rPr>
        <w:t>質問受付締切　　令和７年１０月１日（水）午後５時１５分まで</w:t>
      </w:r>
    </w:p>
    <w:p>
      <w:pPr>
        <w:pStyle w:val="0"/>
        <w:numPr>
          <w:ilvl w:val="0"/>
          <w:numId w:val="2"/>
        </w:numPr>
        <w:rPr>
          <w:rFonts w:hint="eastAsia"/>
          <w:color w:val="auto"/>
        </w:rPr>
      </w:pPr>
      <w:r>
        <w:rPr>
          <w:rFonts w:hint="eastAsia"/>
          <w:color w:val="auto"/>
        </w:rPr>
        <w:t>提出方法</w:t>
      </w:r>
    </w:p>
    <w:p>
      <w:pPr>
        <w:pStyle w:val="0"/>
        <w:ind w:left="210"/>
        <w:rPr>
          <w:rFonts w:hint="eastAsia"/>
          <w:color w:val="auto"/>
        </w:rPr>
      </w:pPr>
      <w:r>
        <w:rPr>
          <w:rFonts w:hint="eastAsia"/>
          <w:color w:val="auto"/>
        </w:rPr>
        <w:t>　　電子メール，ＦＡＸ（送信後に電話により受信確認してください。）又は健康推進課に持参</w:t>
      </w:r>
    </w:p>
    <w:p>
      <w:pPr>
        <w:pStyle w:val="0"/>
        <w:ind w:left="210"/>
        <w:rPr>
          <w:rFonts w:hint="eastAsia"/>
          <w:color w:val="auto"/>
        </w:rPr>
      </w:pPr>
      <w:r>
        <w:rPr>
          <w:rFonts w:hint="eastAsia"/>
          <w:color w:val="auto"/>
        </w:rPr>
        <w:t>　　住　　　所：〒７１４－８６０１　笠岡市中央町１番地の１</w:t>
      </w:r>
    </w:p>
    <w:p>
      <w:pPr>
        <w:pStyle w:val="0"/>
        <w:rPr>
          <w:rFonts w:hint="eastAsia"/>
          <w:color w:val="auto"/>
        </w:rPr>
      </w:pPr>
      <w:r>
        <w:rPr>
          <w:rFonts w:hint="eastAsia"/>
          <w:color w:val="auto"/>
        </w:rPr>
        <w:t>　　　電　　　話：０８６５－６９－２１０１</w:t>
      </w:r>
    </w:p>
    <w:p>
      <w:pPr>
        <w:pStyle w:val="0"/>
        <w:rPr>
          <w:rFonts w:hint="eastAsia"/>
          <w:color w:val="auto"/>
        </w:rPr>
      </w:pPr>
      <w:r>
        <w:rPr>
          <w:rFonts w:hint="eastAsia"/>
          <w:color w:val="auto"/>
        </w:rPr>
        <w:t>　　　Ｆ</w:t>
      </w:r>
      <w:r>
        <w:rPr>
          <w:rFonts w:hint="eastAsia"/>
          <w:color w:val="auto"/>
        </w:rPr>
        <w:t xml:space="preserve">  </w:t>
      </w:r>
      <w:r>
        <w:rPr>
          <w:rFonts w:hint="eastAsia"/>
          <w:color w:val="auto"/>
        </w:rPr>
        <w:t>Ａ</w:t>
      </w:r>
      <w:r>
        <w:rPr>
          <w:rFonts w:hint="eastAsia"/>
          <w:color w:val="auto"/>
        </w:rPr>
        <w:t xml:space="preserve">  </w:t>
      </w:r>
      <w:r>
        <w:rPr>
          <w:rFonts w:hint="eastAsia"/>
          <w:color w:val="auto"/>
        </w:rPr>
        <w:t>Ｘ：０８６５－６９－２１８２</w:t>
      </w:r>
    </w:p>
    <w:p>
      <w:pPr>
        <w:pStyle w:val="0"/>
        <w:rPr>
          <w:rFonts w:hint="eastAsia" w:ascii="ＭＳ 明朝" w:hAnsi="ＭＳ 明朝" w:eastAsia="ＭＳ 明朝"/>
          <w:color w:val="auto"/>
        </w:rPr>
      </w:pPr>
      <w:r>
        <w:rPr>
          <w:rFonts w:hint="eastAsia"/>
          <w:color w:val="auto"/>
        </w:rPr>
        <w:t>　　　電</w:t>
      </w:r>
      <w:r>
        <w:rPr>
          <w:rFonts w:hint="eastAsia" w:ascii="ＭＳ 明朝" w:hAnsi="ＭＳ 明朝" w:eastAsia="ＭＳ 明朝"/>
          <w:color w:val="auto"/>
        </w:rPr>
        <w:t>子メール：</w:t>
      </w:r>
      <w:r>
        <w:rPr>
          <w:rFonts w:hint="eastAsia" w:ascii="ＭＳ 明朝" w:hAnsi="ＭＳ 明朝" w:eastAsia="ＭＳ 明朝"/>
          <w:color w:val="auto"/>
        </w:rPr>
        <w:t>kenkou@city.kasaoka.lg.jp</w:t>
      </w:r>
    </w:p>
    <w:p>
      <w:pPr>
        <w:pStyle w:val="0"/>
        <w:numPr>
          <w:ilvl w:val="0"/>
          <w:numId w:val="2"/>
        </w:numPr>
        <w:rPr>
          <w:rFonts w:hint="eastAsia"/>
          <w:color w:val="auto"/>
        </w:rPr>
      </w:pPr>
      <w:r>
        <w:rPr>
          <w:rFonts w:hint="eastAsia"/>
          <w:color w:val="auto"/>
        </w:rPr>
        <w:t>回答方法</w:t>
      </w:r>
    </w:p>
    <w:p>
      <w:pPr>
        <w:pStyle w:val="0"/>
        <w:ind w:left="420" w:hanging="420" w:hangingChars="200"/>
        <w:rPr>
          <w:rFonts w:hint="eastAsia"/>
          <w:color w:val="auto"/>
        </w:rPr>
      </w:pPr>
      <w:r>
        <w:rPr>
          <w:rFonts w:hint="eastAsia"/>
          <w:color w:val="auto"/>
        </w:rPr>
        <w:t>　　</w:t>
      </w:r>
      <w:r>
        <w:rPr>
          <w:rFonts w:hint="eastAsia"/>
          <w:color w:val="auto"/>
          <w:highlight w:val="none"/>
        </w:rPr>
        <w:t>　令和７年１０月６日（月）</w:t>
      </w:r>
      <w:r>
        <w:rPr>
          <w:rFonts w:hint="eastAsia"/>
          <w:color w:val="auto"/>
        </w:rPr>
        <w:t>までに笠岡市ホームページに掲載します。</w:t>
      </w:r>
    </w:p>
    <w:p>
      <w:pPr>
        <w:pStyle w:val="0"/>
        <w:ind w:left="420" w:hanging="420" w:hangingChars="200"/>
        <w:rPr>
          <w:rFonts w:hint="eastAsia"/>
          <w:color w:val="auto"/>
        </w:rPr>
      </w:pPr>
    </w:p>
    <w:p>
      <w:pPr>
        <w:pStyle w:val="0"/>
        <w:ind w:leftChars="0" w:firstLineChars="0"/>
        <w:rPr>
          <w:rFonts w:hint="eastAsia"/>
          <w:b w:val="1"/>
          <w:color w:val="auto"/>
        </w:rPr>
      </w:pPr>
      <w:r>
        <w:rPr>
          <w:rFonts w:hint="eastAsia"/>
          <w:b w:val="1"/>
          <w:color w:val="auto"/>
        </w:rPr>
        <w:t>８　申請書類等の提出</w:t>
      </w:r>
    </w:p>
    <w:p>
      <w:pPr>
        <w:pStyle w:val="0"/>
        <w:numPr>
          <w:ilvl w:val="0"/>
          <w:numId w:val="3"/>
        </w:numPr>
        <w:rPr>
          <w:rFonts w:hint="eastAsia"/>
          <w:color w:val="auto"/>
          <w:highlight w:val="none"/>
        </w:rPr>
      </w:pPr>
      <w:r>
        <w:rPr>
          <w:rFonts w:hint="eastAsia"/>
          <w:color w:val="auto"/>
          <w:highlight w:val="none"/>
        </w:rPr>
        <w:t>提出期限　　令和７年１０月１０日（金）</w:t>
      </w:r>
    </w:p>
    <w:p>
      <w:pPr>
        <w:pStyle w:val="0"/>
        <w:numPr>
          <w:ilvl w:val="0"/>
          <w:numId w:val="3"/>
        </w:numPr>
        <w:rPr>
          <w:rFonts w:hint="eastAsia"/>
          <w:color w:val="auto"/>
        </w:rPr>
      </w:pPr>
      <w:r>
        <w:rPr>
          <w:rFonts w:hint="eastAsia"/>
          <w:color w:val="auto"/>
        </w:rPr>
        <w:t>受付時間　　月曜日から金曜日までの日（祝日を除きます。）の午前８時３０分から午</w:t>
      </w:r>
    </w:p>
    <w:p>
      <w:pPr>
        <w:pStyle w:val="0"/>
        <w:ind w:left="210"/>
        <w:rPr>
          <w:rFonts w:hint="eastAsia"/>
          <w:color w:val="auto"/>
        </w:rPr>
      </w:pPr>
      <w:r>
        <w:rPr>
          <w:rFonts w:hint="eastAsia"/>
          <w:color w:val="auto"/>
        </w:rPr>
        <w:t>　　　　　　　　</w:t>
      </w:r>
      <w:r>
        <w:rPr>
          <w:rFonts w:hint="eastAsia"/>
          <w:color w:val="auto"/>
        </w:rPr>
        <w:t xml:space="preserve"> </w:t>
      </w:r>
      <w:r>
        <w:rPr>
          <w:rFonts w:hint="eastAsia"/>
          <w:color w:val="auto"/>
        </w:rPr>
        <w:t>後５時１５分まで（正午から午後１時までを除く。）</w:t>
      </w:r>
    </w:p>
    <w:p>
      <w:pPr>
        <w:pStyle w:val="0"/>
        <w:numPr>
          <w:ilvl w:val="0"/>
          <w:numId w:val="3"/>
        </w:numPr>
        <w:rPr>
          <w:rFonts w:hint="eastAsia"/>
          <w:color w:val="auto"/>
        </w:rPr>
      </w:pPr>
      <w:r>
        <w:rPr>
          <w:rFonts w:hint="eastAsia"/>
          <w:color w:val="auto"/>
        </w:rPr>
        <w:t>提出方法　　健康推進課窓口に持参すること。</w:t>
      </w:r>
    </w:p>
    <w:p>
      <w:pPr>
        <w:pStyle w:val="0"/>
        <w:numPr>
          <w:ilvl w:val="0"/>
          <w:numId w:val="3"/>
        </w:numPr>
        <w:rPr>
          <w:rFonts w:hint="eastAsia"/>
          <w:color w:val="auto"/>
        </w:rPr>
      </w:pPr>
      <w:r>
        <w:rPr>
          <w:rFonts w:hint="eastAsia"/>
          <w:color w:val="auto"/>
        </w:rPr>
        <w:t>提出書類　　</w:t>
      </w:r>
    </w:p>
    <w:p>
      <w:pPr>
        <w:pStyle w:val="0"/>
        <w:numPr>
          <w:numId w:val="0"/>
        </w:numPr>
        <w:ind w:left="0" w:leftChars="0" w:hanging="840" w:hangingChars="400"/>
        <w:rPr>
          <w:rFonts w:hint="eastAsia"/>
          <w:color w:val="auto"/>
        </w:rPr>
      </w:pPr>
      <w:r>
        <w:rPr>
          <w:rFonts w:hint="eastAsia"/>
          <w:color w:val="auto"/>
        </w:rPr>
        <w:t>　　　指定の申請は，</w:t>
      </w:r>
      <w:r>
        <w:rPr>
          <w:rFonts w:hint="eastAsia"/>
          <w:color w:val="auto"/>
        </w:rPr>
        <w:t xml:space="preserve"> </w:t>
      </w:r>
      <w:r>
        <w:rPr>
          <w:rFonts w:hint="eastAsia"/>
          <w:color w:val="auto"/>
        </w:rPr>
        <w:t>指定管理者指定申請書（笠岡市公の施設に係る指定管理者の指定手続等に</w:t>
      </w:r>
    </w:p>
    <w:p>
      <w:pPr>
        <w:pStyle w:val="0"/>
        <w:numPr>
          <w:numId w:val="0"/>
        </w:numPr>
        <w:ind w:left="840" w:leftChars="200" w:hanging="420" w:hangingChars="200"/>
        <w:rPr>
          <w:rFonts w:hint="eastAsia"/>
          <w:color w:val="auto"/>
        </w:rPr>
      </w:pPr>
      <w:r>
        <w:rPr>
          <w:rFonts w:hint="eastAsia"/>
          <w:color w:val="auto"/>
        </w:rPr>
        <w:t>関する条例施行規則様式第１号）によるものとし，次に掲げる書類を添えて申請してくださ</w:t>
      </w:r>
    </w:p>
    <w:p>
      <w:pPr>
        <w:pStyle w:val="0"/>
        <w:numPr>
          <w:numId w:val="0"/>
        </w:numPr>
        <w:ind w:left="840" w:leftChars="200" w:hanging="420" w:hangingChars="200"/>
        <w:rPr>
          <w:rFonts w:hint="eastAsia"/>
          <w:color w:val="auto"/>
        </w:rPr>
      </w:pPr>
      <w:r>
        <w:rPr>
          <w:rFonts w:hint="eastAsia"/>
          <w:color w:val="auto"/>
        </w:rPr>
        <w:t>い。</w:t>
      </w:r>
    </w:p>
    <w:p>
      <w:pPr>
        <w:pStyle w:val="0"/>
        <w:numPr>
          <w:numId w:val="0"/>
        </w:numPr>
        <w:ind w:left="0" w:leftChars="0" w:hanging="840" w:hangingChars="400"/>
        <w:rPr>
          <w:rFonts w:hint="eastAsia"/>
          <w:color w:val="auto"/>
        </w:rPr>
      </w:pPr>
      <w:r>
        <w:rPr>
          <w:rFonts w:hint="eastAsia"/>
          <w:color w:val="auto"/>
        </w:rPr>
        <w:t>　　①</w:t>
      </w:r>
      <w:r>
        <w:rPr>
          <w:rFonts w:hint="eastAsia"/>
          <w:color w:val="auto"/>
        </w:rPr>
        <w:t xml:space="preserve"> </w:t>
      </w:r>
      <w:r>
        <w:rPr>
          <w:rFonts w:hint="eastAsia"/>
          <w:color w:val="auto"/>
        </w:rPr>
        <w:t>定款及び法人の履歴事項全部証明書（法人以外の団体にあってはこれらの相当する書類）</w:t>
      </w:r>
    </w:p>
    <w:p>
      <w:pPr>
        <w:pStyle w:val="0"/>
        <w:numPr>
          <w:numId w:val="0"/>
        </w:numPr>
        <w:ind w:left="0" w:leftChars="0" w:hanging="630" w:hangingChars="300"/>
        <w:rPr>
          <w:rFonts w:hint="eastAsia"/>
          <w:color w:val="auto"/>
        </w:rPr>
      </w:pPr>
      <w:r>
        <w:rPr>
          <w:rFonts w:hint="eastAsia"/>
          <w:color w:val="auto"/>
        </w:rPr>
        <w:t>　　②</w:t>
      </w:r>
      <w:r>
        <w:rPr>
          <w:rFonts w:hint="eastAsia"/>
          <w:color w:val="auto"/>
        </w:rPr>
        <w:t xml:space="preserve"> </w:t>
      </w:r>
      <w:r>
        <w:rPr>
          <w:rFonts w:hint="eastAsia"/>
          <w:color w:val="auto"/>
        </w:rPr>
        <w:t>財産目録，貸借対照表，事業報告書，損益計算書及び利益処分計算書（最近２事業年度の実績）</w:t>
      </w:r>
      <w:r>
        <w:rPr>
          <w:rFonts w:hint="default" w:ascii="ＭＳ 明朝" w:hAnsi="ＭＳ 明朝" w:eastAsia="ＭＳ 明朝"/>
          <w:b w:val="0"/>
          <w:i w:val="0"/>
          <w:strike w:val="0"/>
          <w:color w:val="auto"/>
          <w:sz w:val="21"/>
          <w:u w:val="none" w:color="auto"/>
        </w:rPr>
        <w:t>（法人以外の団体にあってはこれらに相当する書類）。ただし，指定申請の日の属する事業年度に設立された法人等にあっては，その設立時における財産目録（法人以外の団体にあってはこれらに相当する書類））</w:t>
      </w:r>
    </w:p>
    <w:p>
      <w:pPr>
        <w:pStyle w:val="0"/>
        <w:numPr>
          <w:numId w:val="0"/>
        </w:numPr>
        <w:ind w:left="0" w:leftChars="0" w:hanging="630" w:hangingChars="300"/>
        <w:rPr>
          <w:rFonts w:hint="eastAsia"/>
          <w:color w:val="auto"/>
        </w:rPr>
      </w:pPr>
      <w:r>
        <w:rPr>
          <w:rFonts w:hint="eastAsia"/>
          <w:color w:val="auto"/>
        </w:rPr>
        <w:t>　　③</w:t>
      </w:r>
      <w:r>
        <w:rPr>
          <w:rFonts w:hint="eastAsia"/>
          <w:color w:val="auto"/>
        </w:rPr>
        <w:t xml:space="preserve"> </w:t>
      </w:r>
      <w:r>
        <w:rPr>
          <w:rFonts w:hint="eastAsia"/>
          <w:color w:val="auto"/>
        </w:rPr>
        <w:t>法人等の事業計画書及び収支予算書（今年度分（法人以外の団体にあってはこれらに相当する書類））</w:t>
      </w:r>
    </w:p>
    <w:p>
      <w:pPr>
        <w:pStyle w:val="0"/>
        <w:numPr>
          <w:numId w:val="0"/>
        </w:numPr>
        <w:ind w:left="0" w:leftChars="0" w:hanging="630" w:hangingChars="300"/>
        <w:rPr>
          <w:rFonts w:hint="eastAsia"/>
          <w:color w:val="auto"/>
        </w:rPr>
      </w:pPr>
      <w:r>
        <w:rPr>
          <w:rFonts w:hint="eastAsia"/>
          <w:color w:val="auto"/>
        </w:rPr>
        <w:t>　　④</w:t>
      </w:r>
      <w:r>
        <w:rPr>
          <w:rFonts w:hint="eastAsia"/>
          <w:color w:val="auto"/>
        </w:rPr>
        <w:t xml:space="preserve"> </w:t>
      </w:r>
      <w:r>
        <w:rPr>
          <w:rFonts w:hint="eastAsia"/>
          <w:color w:val="auto"/>
        </w:rPr>
        <w:t>印鑑証明書（申請書提出日において発行から３月以内のもの）</w:t>
      </w:r>
    </w:p>
    <w:p>
      <w:pPr>
        <w:pStyle w:val="0"/>
        <w:numPr>
          <w:numId w:val="0"/>
        </w:numPr>
        <w:ind w:left="0" w:leftChars="0" w:hanging="630" w:hangingChars="300"/>
        <w:rPr>
          <w:rFonts w:hint="eastAsia"/>
          <w:color w:val="auto"/>
        </w:rPr>
      </w:pPr>
      <w:r>
        <w:rPr>
          <w:rFonts w:hint="eastAsia"/>
          <w:color w:val="auto"/>
        </w:rPr>
        <w:t>　　⑤</w:t>
      </w:r>
      <w:r>
        <w:rPr>
          <w:rFonts w:hint="eastAsia"/>
          <w:color w:val="auto"/>
        </w:rPr>
        <w:t xml:space="preserve"> </w:t>
      </w:r>
      <w:r>
        <w:rPr>
          <w:rFonts w:hint="eastAsia"/>
          <w:color w:val="auto"/>
        </w:rPr>
        <w:t>役員の名簿及び履歴書（法人でない団体で，代表者又は管理人の定めがある者の代表者又は管理人を含む。）</w:t>
      </w:r>
    </w:p>
    <w:p>
      <w:pPr>
        <w:pStyle w:val="0"/>
        <w:numPr>
          <w:numId w:val="0"/>
        </w:numPr>
        <w:ind w:left="0" w:leftChars="0" w:hanging="630" w:hangingChars="300"/>
        <w:rPr>
          <w:rFonts w:hint="eastAsia"/>
          <w:color w:val="auto"/>
        </w:rPr>
      </w:pPr>
      <w:r>
        <w:rPr>
          <w:rFonts w:hint="eastAsia"/>
          <w:color w:val="auto"/>
        </w:rPr>
        <w:t>　　⑥</w:t>
      </w:r>
      <w:r>
        <w:rPr>
          <w:rFonts w:hint="eastAsia"/>
          <w:color w:val="auto"/>
        </w:rPr>
        <w:t xml:space="preserve"> </w:t>
      </w:r>
      <w:r>
        <w:rPr>
          <w:rFonts w:hint="eastAsia"/>
          <w:color w:val="auto"/>
        </w:rPr>
        <w:t>法人等概要書（組織及び運営に関する事項（本社及び事業所所在地，設立年月日，従業員数，経営理念及び方針，組織図，主たる事業の実績，売上高）を記載した書類）</w:t>
      </w:r>
    </w:p>
    <w:p>
      <w:pPr>
        <w:pStyle w:val="0"/>
        <w:numPr>
          <w:numId w:val="0"/>
        </w:numPr>
        <w:ind w:left="0" w:leftChars="0" w:hanging="630" w:hangingChars="300"/>
        <w:rPr>
          <w:rFonts w:hint="eastAsia"/>
          <w:color w:val="auto"/>
        </w:rPr>
      </w:pPr>
      <w:r>
        <w:rPr>
          <w:rFonts w:hint="eastAsia"/>
          <w:color w:val="auto"/>
        </w:rPr>
        <w:t>　　⑦</w:t>
      </w:r>
      <w:r>
        <w:rPr>
          <w:rFonts w:hint="eastAsia"/>
          <w:color w:val="auto"/>
        </w:rPr>
        <w:t xml:space="preserve"> </w:t>
      </w:r>
      <w:r>
        <w:rPr>
          <w:rFonts w:hint="eastAsia"/>
          <w:color w:val="auto"/>
        </w:rPr>
        <w:t>欠格事項に該当しない宣誓書（別記様式２）</w:t>
      </w:r>
    </w:p>
    <w:p>
      <w:pPr>
        <w:pStyle w:val="0"/>
        <w:numPr>
          <w:numId w:val="0"/>
        </w:numPr>
        <w:ind w:left="0" w:leftChars="0" w:hanging="630" w:hangingChars="300"/>
        <w:rPr>
          <w:rFonts w:hint="eastAsia"/>
          <w:color w:val="auto"/>
        </w:rPr>
      </w:pPr>
      <w:r>
        <w:rPr>
          <w:rFonts w:hint="eastAsia"/>
          <w:color w:val="auto"/>
        </w:rPr>
        <w:t>　　⑧</w:t>
      </w:r>
      <w:r>
        <w:rPr>
          <w:rFonts w:hint="eastAsia"/>
          <w:color w:val="auto"/>
        </w:rPr>
        <w:t xml:space="preserve"> </w:t>
      </w:r>
      <w:r>
        <w:rPr>
          <w:rFonts w:hint="eastAsia"/>
          <w:color w:val="auto"/>
        </w:rPr>
        <w:t>公の施設の管理に関する事業計画書（別記様式３）及び収支予算書，積算内訳書（指定管理期間に係る各年度の書類）</w:t>
      </w:r>
    </w:p>
    <w:p>
      <w:pPr>
        <w:pStyle w:val="0"/>
        <w:numPr>
          <w:numId w:val="0"/>
        </w:numPr>
        <w:ind w:left="0" w:leftChars="0" w:hanging="630" w:hangingChars="300"/>
        <w:rPr>
          <w:rFonts w:hint="eastAsia"/>
          <w:color w:val="auto"/>
        </w:rPr>
      </w:pPr>
      <w:r>
        <w:rPr>
          <w:rFonts w:hint="eastAsia"/>
          <w:color w:val="auto"/>
        </w:rPr>
        <w:t>　　⑨</w:t>
      </w:r>
      <w:r>
        <w:rPr>
          <w:rFonts w:hint="eastAsia"/>
          <w:color w:val="auto"/>
        </w:rPr>
        <w:t xml:space="preserve"> </w:t>
      </w:r>
      <w:r>
        <w:rPr>
          <w:rFonts w:hint="eastAsia"/>
          <w:color w:val="auto"/>
        </w:rPr>
        <w:t>国税に係る法人税並びに消費税及び地方消費税の納税証明書（最近２事業年度の実績）</w:t>
      </w:r>
    </w:p>
    <w:p>
      <w:pPr>
        <w:pStyle w:val="0"/>
        <w:numPr>
          <w:numId w:val="0"/>
        </w:numPr>
        <w:ind w:left="0" w:leftChars="0" w:hanging="630" w:hangingChars="300"/>
        <w:rPr>
          <w:rFonts w:hint="eastAsia"/>
          <w:color w:val="auto"/>
        </w:rPr>
      </w:pPr>
      <w:r>
        <w:rPr>
          <w:rFonts w:hint="eastAsia"/>
          <w:color w:val="auto"/>
        </w:rPr>
        <w:t>　　⑩</w:t>
      </w:r>
      <w:r>
        <w:rPr>
          <w:rFonts w:hint="eastAsia"/>
          <w:color w:val="auto"/>
        </w:rPr>
        <w:t xml:space="preserve"> </w:t>
      </w:r>
      <w:r>
        <w:rPr>
          <w:rFonts w:hint="eastAsia"/>
          <w:color w:val="auto"/>
        </w:rPr>
        <w:t>市税に係る税額の記載されている納税証明書（最近２事業年度の実績）</w:t>
      </w:r>
    </w:p>
    <w:p>
      <w:pPr>
        <w:pStyle w:val="0"/>
        <w:numPr>
          <w:numId w:val="0"/>
        </w:numPr>
        <w:ind w:left="0" w:leftChars="0" w:hanging="630" w:hangingChars="300"/>
        <w:rPr>
          <w:rFonts w:hint="eastAsia"/>
          <w:color w:val="auto"/>
        </w:rPr>
      </w:pPr>
      <w:r>
        <w:rPr>
          <w:rFonts w:hint="eastAsia"/>
          <w:color w:val="auto"/>
        </w:rPr>
        <w:t>　　⑪</w:t>
      </w:r>
      <w:r>
        <w:rPr>
          <w:rFonts w:hint="eastAsia"/>
          <w:color w:val="auto"/>
        </w:rPr>
        <w:t xml:space="preserve"> </w:t>
      </w:r>
      <w:r>
        <w:rPr>
          <w:rFonts w:hint="eastAsia"/>
          <w:color w:val="auto"/>
        </w:rPr>
        <w:t>選定結果通知用封筒一式（長型３号封筒に選定結果通知の送付先を明記し，配達記録郵便相当分の切手を貼付したもの）</w:t>
      </w:r>
    </w:p>
    <w:p>
      <w:pPr>
        <w:pStyle w:val="0"/>
        <w:numPr>
          <w:numId w:val="0"/>
        </w:numPr>
        <w:ind w:left="0" w:leftChars="0" w:hanging="630" w:hangingChars="300"/>
        <w:rPr>
          <w:rFonts w:hint="eastAsia"/>
          <w:color w:val="auto"/>
        </w:rPr>
      </w:pPr>
      <w:r>
        <w:rPr>
          <w:rFonts w:hint="eastAsia"/>
          <w:color w:val="auto"/>
        </w:rPr>
        <w:t>　　⑫</w:t>
      </w:r>
      <w:r>
        <w:rPr>
          <w:rFonts w:hint="eastAsia"/>
          <w:color w:val="auto"/>
        </w:rPr>
        <w:t xml:space="preserve"> </w:t>
      </w:r>
      <w:r>
        <w:rPr>
          <w:rFonts w:hint="eastAsia"/>
          <w:color w:val="auto"/>
        </w:rPr>
        <w:t>主な出資者（株主）名簿（任意の様式で提出）</w:t>
      </w:r>
    </w:p>
    <w:p>
      <w:pPr>
        <w:pStyle w:val="0"/>
        <w:numPr>
          <w:numId w:val="0"/>
        </w:numPr>
        <w:ind w:left="0" w:leftChars="0" w:hanging="630" w:hangingChars="300"/>
        <w:rPr>
          <w:rFonts w:hint="eastAsia"/>
          <w:color w:val="auto"/>
        </w:rPr>
      </w:pPr>
      <w:r>
        <w:rPr>
          <w:rFonts w:hint="eastAsia"/>
          <w:color w:val="auto"/>
        </w:rPr>
        <w:t>　　</w:t>
      </w:r>
      <w:r>
        <w:rPr>
          <w:rFonts w:hint="eastAsia"/>
          <w:color w:val="auto"/>
          <w:highlight w:val="none"/>
        </w:rPr>
        <w:t>⑬</w:t>
      </w:r>
      <w:r>
        <w:rPr>
          <w:rFonts w:hint="eastAsia"/>
          <w:color w:val="auto"/>
          <w:highlight w:val="none"/>
        </w:rPr>
        <w:t xml:space="preserve"> </w:t>
      </w:r>
      <w:r>
        <w:rPr>
          <w:rFonts w:hint="eastAsia"/>
          <w:color w:val="auto"/>
          <w:highlight w:val="none"/>
        </w:rPr>
        <w:t>その他市長等が必要と認める書類</w:t>
      </w:r>
    </w:p>
    <w:p>
      <w:pPr>
        <w:pStyle w:val="0"/>
        <w:numPr>
          <w:numId w:val="0"/>
        </w:numPr>
        <w:ind w:left="0" w:leftChars="0" w:hanging="630" w:hangingChars="300"/>
        <w:rPr>
          <w:rFonts w:hint="eastAsia"/>
          <w:color w:val="auto"/>
        </w:rPr>
      </w:pPr>
      <w:r>
        <w:rPr>
          <w:rFonts w:hint="eastAsia"/>
          <w:color w:val="auto"/>
        </w:rPr>
        <w:t>　　　</w:t>
      </w:r>
      <w:r>
        <w:rPr>
          <w:rFonts w:hint="eastAsia"/>
          <w:color w:val="auto"/>
        </w:rPr>
        <w:t xml:space="preserve"> </w:t>
      </w:r>
    </w:p>
    <w:p>
      <w:pPr>
        <w:pStyle w:val="0"/>
        <w:numPr>
          <w:ilvl w:val="0"/>
          <w:numId w:val="3"/>
        </w:numPr>
        <w:rPr>
          <w:rFonts w:hint="eastAsia"/>
          <w:color w:val="auto"/>
        </w:rPr>
      </w:pPr>
      <w:r>
        <w:rPr>
          <w:rFonts w:hint="eastAsia"/>
          <w:color w:val="auto"/>
        </w:rPr>
        <w:t>提出部数　　１０部（正本１部，副本９部）※副本はコピー可</w:t>
      </w:r>
    </w:p>
    <w:p>
      <w:pPr>
        <w:pStyle w:val="0"/>
        <w:numPr>
          <w:ilvl w:val="0"/>
          <w:numId w:val="3"/>
        </w:numPr>
        <w:rPr>
          <w:rFonts w:hint="eastAsia"/>
          <w:color w:val="auto"/>
          <w:highlight w:val="none"/>
        </w:rPr>
      </w:pPr>
      <w:r>
        <w:rPr>
          <w:rFonts w:hint="eastAsia"/>
          <w:color w:val="auto"/>
        </w:rPr>
        <w:t>提出書類の作成費用及び提出後の取扱い</w:t>
      </w:r>
    </w:p>
    <w:p>
      <w:pPr>
        <w:pStyle w:val="0"/>
        <w:numPr>
          <w:numId w:val="0"/>
        </w:numPr>
        <w:ind w:left="930" w:leftChars="0" w:firstLine="0" w:firstLineChars="0"/>
        <w:rPr>
          <w:rFonts w:hint="eastAsia"/>
          <w:color w:val="auto"/>
          <w:highlight w:val="none"/>
        </w:rPr>
      </w:pPr>
      <w:r>
        <w:rPr>
          <w:rFonts w:hint="eastAsia"/>
          <w:color w:val="auto"/>
        </w:rPr>
        <w:t>提出書類の作成費用は，全て申請者の負担とします。また，提出書類の変更，差替え，</w:t>
      </w:r>
    </w:p>
    <w:p>
      <w:pPr>
        <w:pStyle w:val="0"/>
        <w:numPr>
          <w:numId w:val="0"/>
        </w:numPr>
        <w:ind w:left="840" w:leftChars="400" w:firstLine="0" w:firstLineChars="0"/>
        <w:rPr>
          <w:rFonts w:hint="eastAsia"/>
          <w:color w:val="auto"/>
          <w:highlight w:val="none"/>
        </w:rPr>
      </w:pPr>
      <w:r>
        <w:rPr>
          <w:rFonts w:hint="eastAsia"/>
          <w:color w:val="auto"/>
        </w:rPr>
        <w:t>再提出，返却に応じることはできません。提出書類は，事業者の選定及び選定後の事業運営以外に，提出者に無断で使用しませ</w:t>
      </w:r>
      <w:r>
        <w:rPr>
          <w:rFonts w:hint="eastAsia"/>
          <w:color w:val="auto"/>
          <w:highlight w:val="none"/>
        </w:rPr>
        <w:t>んが，必要な範囲で複製することがあります。また，著作権者の同意のもとに笠岡市情報公開条例に基づき公開することができるものとします。</w:t>
      </w:r>
    </w:p>
    <w:p>
      <w:pPr>
        <w:pStyle w:val="0"/>
        <w:numPr>
          <w:ilvl w:val="0"/>
          <w:numId w:val="3"/>
        </w:numPr>
        <w:rPr>
          <w:rFonts w:hint="eastAsia"/>
          <w:color w:val="auto"/>
        </w:rPr>
      </w:pPr>
      <w:r>
        <w:rPr>
          <w:rFonts w:hint="eastAsia"/>
          <w:color w:val="auto"/>
        </w:rPr>
        <w:t>無効となる提出書類</w:t>
      </w:r>
    </w:p>
    <w:p>
      <w:pPr>
        <w:pStyle w:val="0"/>
        <w:numPr>
          <w:ilvl w:val="0"/>
          <w:numId w:val="4"/>
        </w:numPr>
        <w:rPr>
          <w:rFonts w:hint="eastAsia"/>
          <w:color w:val="auto"/>
        </w:rPr>
      </w:pPr>
      <w:r>
        <w:rPr>
          <w:rFonts w:hint="eastAsia"/>
          <w:color w:val="auto"/>
        </w:rPr>
        <w:t>参加資格のない者が提出したもの</w:t>
      </w:r>
    </w:p>
    <w:p>
      <w:pPr>
        <w:pStyle w:val="0"/>
        <w:numPr>
          <w:ilvl w:val="0"/>
          <w:numId w:val="4"/>
        </w:numPr>
        <w:jc w:val="left"/>
        <w:rPr>
          <w:rFonts w:hint="eastAsia"/>
          <w:color w:val="auto"/>
        </w:rPr>
      </w:pPr>
      <w:r>
        <w:rPr>
          <w:rFonts w:hint="eastAsia"/>
          <w:color w:val="auto"/>
        </w:rPr>
        <w:t>提出期限までに健康推進課に提出されなかったもの</w:t>
      </w:r>
    </w:p>
    <w:p>
      <w:pPr>
        <w:pStyle w:val="0"/>
        <w:numPr>
          <w:ilvl w:val="0"/>
          <w:numId w:val="4"/>
        </w:numPr>
        <w:jc w:val="left"/>
        <w:rPr>
          <w:rFonts w:hint="eastAsia"/>
          <w:color w:val="auto"/>
        </w:rPr>
      </w:pPr>
      <w:r>
        <w:rPr>
          <w:rFonts w:hint="eastAsia"/>
          <w:color w:val="auto"/>
        </w:rPr>
        <w:t>記載押印が漏れているもの</w:t>
      </w:r>
    </w:p>
    <w:p>
      <w:pPr>
        <w:pStyle w:val="0"/>
        <w:numPr>
          <w:ilvl w:val="0"/>
          <w:numId w:val="4"/>
        </w:numPr>
        <w:rPr>
          <w:rFonts w:hint="eastAsia"/>
          <w:color w:val="auto"/>
        </w:rPr>
      </w:pPr>
      <w:r>
        <w:rPr>
          <w:rFonts w:hint="eastAsia"/>
          <w:color w:val="auto"/>
        </w:rPr>
        <w:t>金額その他記載事項が明らかでないもの</w:t>
      </w:r>
    </w:p>
    <w:p>
      <w:pPr>
        <w:pStyle w:val="0"/>
        <w:numPr>
          <w:ilvl w:val="0"/>
          <w:numId w:val="4"/>
        </w:numPr>
        <w:rPr>
          <w:rFonts w:hint="eastAsia"/>
          <w:b w:val="0"/>
          <w:color w:val="auto"/>
        </w:rPr>
      </w:pPr>
      <w:r>
        <w:rPr>
          <w:rFonts w:hint="eastAsia"/>
          <w:color w:val="auto"/>
        </w:rPr>
        <w:t>その他本募集要項を満たしていないもの</w:t>
      </w:r>
    </w:p>
    <w:p>
      <w:pPr>
        <w:pStyle w:val="0"/>
        <w:ind w:left="210" w:firstLine="420" w:firstLineChars="200"/>
        <w:rPr>
          <w:rFonts w:hint="eastAsia"/>
          <w:color w:val="auto"/>
        </w:rPr>
      </w:pPr>
    </w:p>
    <w:p>
      <w:pPr>
        <w:pStyle w:val="0"/>
        <w:rPr>
          <w:rFonts w:hint="eastAsia"/>
          <w:b w:val="1"/>
          <w:color w:val="auto"/>
        </w:rPr>
      </w:pPr>
      <w:r>
        <w:rPr>
          <w:rFonts w:hint="eastAsia"/>
          <w:b w:val="1"/>
          <w:color w:val="auto"/>
        </w:rPr>
        <w:t>９　運営管理の基本的な考え方</w:t>
      </w:r>
    </w:p>
    <w:p>
      <w:pPr>
        <w:pStyle w:val="0"/>
        <w:ind w:left="420" w:hanging="420" w:hangingChars="200"/>
        <w:rPr>
          <w:rFonts w:hint="default"/>
          <w:color w:val="auto"/>
        </w:rPr>
      </w:pPr>
      <w:r>
        <w:rPr>
          <w:rFonts w:hint="eastAsia"/>
          <w:b w:val="1"/>
          <w:color w:val="auto"/>
        </w:rPr>
        <w:t>　　</w:t>
      </w:r>
      <w:r>
        <w:rPr>
          <w:rFonts w:hint="eastAsia"/>
          <w:b w:val="0"/>
          <w:color w:val="auto"/>
          <w:highlight w:val="none"/>
        </w:rPr>
        <w:t>①</w:t>
      </w:r>
      <w:r>
        <w:rPr>
          <w:rFonts w:hint="eastAsia"/>
          <w:b w:val="0"/>
          <w:color w:val="auto"/>
        </w:rPr>
        <w:t>市民の生活に密着した保健サービスを総合的に実施し，市民の健康づくりを推進することに供与すること。</w:t>
      </w:r>
    </w:p>
    <w:p>
      <w:pPr>
        <w:pStyle w:val="0"/>
        <w:ind w:leftChars="0" w:firstLine="0" w:firstLineChars="0"/>
        <w:rPr>
          <w:rFonts w:hint="default"/>
          <w:color w:val="auto"/>
        </w:rPr>
      </w:pPr>
      <w:r>
        <w:rPr>
          <w:rFonts w:hint="eastAsia"/>
          <w:color w:val="auto"/>
        </w:rPr>
        <w:t>　　②公の施設であることを常に念頭に置いて，公平，公正な運営を行うこと。</w:t>
      </w:r>
    </w:p>
    <w:p>
      <w:pPr>
        <w:pStyle w:val="0"/>
        <w:ind w:left="0" w:leftChars="0" w:hanging="630" w:hangingChars="300"/>
        <w:rPr>
          <w:rFonts w:hint="default"/>
          <w:color w:val="auto"/>
        </w:rPr>
      </w:pPr>
      <w:r>
        <w:rPr>
          <w:rFonts w:hint="eastAsia"/>
          <w:b w:val="0"/>
          <w:color w:val="auto"/>
        </w:rPr>
        <w:t>　　③関係法令等を理解した上で遵守すること。</w:t>
      </w:r>
    </w:p>
    <w:p>
      <w:pPr>
        <w:pStyle w:val="0"/>
        <w:ind w:left="0" w:leftChars="0" w:hanging="630" w:hangingChars="300"/>
        <w:rPr>
          <w:rFonts w:hint="default"/>
          <w:color w:val="auto"/>
        </w:rPr>
      </w:pPr>
      <w:r>
        <w:rPr>
          <w:rFonts w:hint="eastAsia"/>
          <w:color w:val="auto"/>
        </w:rPr>
        <w:t>　　④施設の設置目的に沿った運営管理を行うこと。</w:t>
      </w:r>
    </w:p>
    <w:p>
      <w:pPr>
        <w:pStyle w:val="0"/>
        <w:ind w:leftChars="0" w:firstLineChars="0"/>
        <w:rPr>
          <w:rFonts w:hint="default"/>
          <w:color w:val="auto"/>
        </w:rPr>
      </w:pPr>
      <w:r>
        <w:rPr>
          <w:rFonts w:hint="eastAsia"/>
          <w:b w:val="0"/>
          <w:color w:val="auto"/>
        </w:rPr>
        <w:t>　　⑤施設の利用者の安全と快適性の確保を図ること。</w:t>
      </w:r>
    </w:p>
    <w:p>
      <w:pPr>
        <w:pStyle w:val="0"/>
        <w:ind w:left="0" w:leftChars="0" w:hanging="630" w:hangingChars="300"/>
        <w:rPr>
          <w:rFonts w:hint="default"/>
          <w:color w:val="auto"/>
        </w:rPr>
      </w:pPr>
      <w:r>
        <w:rPr>
          <w:rFonts w:hint="eastAsia"/>
          <w:b w:val="0"/>
          <w:color w:val="auto"/>
        </w:rPr>
        <w:t>　　⑥施設の保全に努めること。</w:t>
      </w:r>
    </w:p>
    <w:p>
      <w:pPr>
        <w:pStyle w:val="0"/>
        <w:ind w:left="0" w:leftChars="0" w:hanging="630" w:hangingChars="300"/>
        <w:rPr>
          <w:rFonts w:hint="default"/>
          <w:color w:val="auto"/>
        </w:rPr>
      </w:pPr>
      <w:r>
        <w:rPr>
          <w:rFonts w:hint="eastAsia"/>
          <w:b w:val="0"/>
          <w:color w:val="auto"/>
        </w:rPr>
        <w:t>　　⑦施設の利用促進を図ること。</w:t>
      </w:r>
    </w:p>
    <w:p>
      <w:pPr>
        <w:pStyle w:val="0"/>
        <w:ind w:left="630" w:leftChars="200" w:hanging="210" w:hangingChars="100"/>
        <w:rPr>
          <w:rFonts w:hint="default"/>
          <w:color w:val="auto"/>
        </w:rPr>
      </w:pPr>
      <w:r>
        <w:rPr>
          <w:rFonts w:hint="eastAsia"/>
          <w:b w:val="0"/>
          <w:color w:val="auto"/>
        </w:rPr>
        <w:t>⑧適正かつ効率的な運営管理を行い，経費の削減に努めること。</w:t>
      </w:r>
    </w:p>
    <w:p>
      <w:pPr>
        <w:pStyle w:val="0"/>
        <w:ind w:left="0" w:leftChars="0" w:hanging="630" w:hangingChars="300"/>
        <w:rPr>
          <w:rFonts w:hint="default"/>
          <w:color w:val="auto"/>
        </w:rPr>
      </w:pPr>
      <w:r>
        <w:rPr>
          <w:rFonts w:hint="eastAsia"/>
          <w:b w:val="0"/>
          <w:color w:val="auto"/>
        </w:rPr>
        <w:t>　　⑨環境負荷の低減を図ること。</w:t>
      </w:r>
    </w:p>
    <w:p>
      <w:pPr>
        <w:pStyle w:val="0"/>
        <w:ind w:left="0" w:leftChars="0" w:hanging="630" w:hangingChars="300"/>
        <w:rPr>
          <w:rFonts w:hint="default"/>
          <w:color w:val="auto"/>
        </w:rPr>
      </w:pPr>
      <w:r>
        <w:rPr>
          <w:rFonts w:hint="eastAsia"/>
          <w:b w:val="0"/>
          <w:color w:val="auto"/>
        </w:rPr>
        <w:t>　　⑩他の関係施設，利用団体等との連携を図るとともに，魅力ある自主事業を実施し，市民サービスの向上に努めること。</w:t>
      </w:r>
    </w:p>
    <w:p>
      <w:pPr>
        <w:pStyle w:val="0"/>
        <w:ind w:left="0" w:leftChars="0" w:firstLine="420" w:firstLineChars="200"/>
        <w:rPr>
          <w:rFonts w:hint="default"/>
          <w:color w:val="auto"/>
        </w:rPr>
      </w:pPr>
      <w:r>
        <w:rPr>
          <w:rFonts w:hint="eastAsia"/>
          <w:b w:val="0"/>
          <w:color w:val="auto"/>
        </w:rPr>
        <w:t>⑪災害時，緊急時等の体制を整備すること。</w:t>
      </w:r>
    </w:p>
    <w:p>
      <w:pPr>
        <w:pStyle w:val="0"/>
        <w:ind w:left="0" w:leftChars="0" w:hanging="630" w:hangingChars="300"/>
        <w:rPr>
          <w:rFonts w:hint="default"/>
          <w:color w:val="auto"/>
        </w:rPr>
      </w:pPr>
      <w:r>
        <w:rPr>
          <w:rFonts w:hint="eastAsia"/>
          <w:b w:val="0"/>
          <w:color w:val="auto"/>
        </w:rPr>
        <w:t>　　⑫運営管理に関する業務を一括して再委託しないこと。</w:t>
      </w:r>
    </w:p>
    <w:p>
      <w:pPr>
        <w:pStyle w:val="0"/>
        <w:ind w:left="0" w:leftChars="0" w:hanging="630" w:hangingChars="300"/>
        <w:rPr>
          <w:rFonts w:hint="default"/>
          <w:color w:val="auto"/>
        </w:rPr>
      </w:pPr>
      <w:r>
        <w:rPr>
          <w:rFonts w:hint="eastAsia"/>
          <w:b w:val="0"/>
          <w:color w:val="auto"/>
        </w:rPr>
        <w:t>　　⑬個人情報の保護を徹底すること。</w:t>
      </w:r>
    </w:p>
    <w:p>
      <w:pPr>
        <w:pStyle w:val="0"/>
        <w:rPr>
          <w:rFonts w:hint="default"/>
          <w:color w:val="auto"/>
        </w:rPr>
      </w:pPr>
    </w:p>
    <w:p>
      <w:pPr>
        <w:pStyle w:val="0"/>
        <w:ind w:left="0" w:leftChars="0" w:hanging="630" w:hangingChars="300"/>
        <w:rPr>
          <w:rFonts w:hint="default"/>
          <w:b w:val="1"/>
          <w:color w:val="auto"/>
        </w:rPr>
      </w:pPr>
      <w:r>
        <w:rPr>
          <w:rFonts w:hint="eastAsia"/>
          <w:b w:val="1"/>
          <w:color w:val="auto"/>
        </w:rPr>
        <w:t>１０　指定管理者が行う業務</w:t>
      </w:r>
    </w:p>
    <w:p>
      <w:pPr>
        <w:pStyle w:val="0"/>
        <w:ind w:left="0" w:leftChars="0" w:hanging="630" w:hangingChars="300"/>
        <w:rPr>
          <w:rFonts w:hint="default"/>
          <w:color w:val="auto"/>
        </w:rPr>
      </w:pPr>
      <w:r>
        <w:rPr>
          <w:rFonts w:hint="eastAsia"/>
          <w:b w:val="0"/>
          <w:color w:val="auto"/>
        </w:rPr>
        <w:t>　　指定管理者が実施することとなる運営管理業務の詳細及びその基準については，別紙「笠岡</w:t>
      </w:r>
    </w:p>
    <w:p>
      <w:pPr>
        <w:pStyle w:val="0"/>
        <w:ind w:left="630" w:leftChars="100" w:hanging="420" w:hangingChars="200"/>
        <w:rPr>
          <w:rFonts w:hint="default"/>
          <w:color w:val="auto"/>
        </w:rPr>
      </w:pPr>
      <w:r>
        <w:rPr>
          <w:rFonts w:hint="eastAsia"/>
          <w:b w:val="0"/>
          <w:color w:val="auto"/>
        </w:rPr>
        <w:t>市保健センター指定管理者仕様書」のとおりです。</w:t>
      </w:r>
    </w:p>
    <w:p>
      <w:pPr>
        <w:pStyle w:val="0"/>
        <w:ind w:left="630" w:leftChars="100" w:hanging="420" w:hangingChars="200"/>
        <w:rPr>
          <w:rFonts w:hint="default"/>
          <w:color w:val="auto"/>
        </w:rPr>
      </w:pPr>
    </w:p>
    <w:p>
      <w:pPr>
        <w:pStyle w:val="0"/>
        <w:ind w:leftChars="0" w:firstLineChars="0"/>
        <w:rPr>
          <w:rFonts w:hint="default"/>
          <w:b w:val="1"/>
          <w:color w:val="auto"/>
        </w:rPr>
      </w:pPr>
      <w:r>
        <w:rPr>
          <w:rFonts w:hint="eastAsia"/>
          <w:b w:val="1"/>
          <w:color w:val="auto"/>
        </w:rPr>
        <w:t>１１　指定管理期間</w:t>
      </w:r>
    </w:p>
    <w:p>
      <w:pPr>
        <w:pStyle w:val="0"/>
        <w:ind w:leftChars="0" w:firstLineChars="0"/>
        <w:rPr>
          <w:rFonts w:hint="default"/>
          <w:color w:val="auto"/>
          <w:highlight w:val="none"/>
        </w:rPr>
      </w:pPr>
      <w:r>
        <w:rPr>
          <w:rFonts w:hint="eastAsia"/>
          <w:color w:val="auto"/>
          <w:highlight w:val="none"/>
        </w:rPr>
        <w:t>　　令和８年４月１日から令和９年３月３１日までの１年間</w:t>
      </w:r>
    </w:p>
    <w:p>
      <w:pPr>
        <w:pStyle w:val="0"/>
        <w:ind w:leftChars="0" w:firstLineChars="0"/>
        <w:rPr>
          <w:rFonts w:hint="default"/>
          <w:color w:val="auto"/>
        </w:rPr>
      </w:pPr>
    </w:p>
    <w:p>
      <w:pPr>
        <w:pStyle w:val="0"/>
        <w:ind w:leftChars="0" w:firstLineChars="0"/>
        <w:rPr>
          <w:rFonts w:hint="default"/>
          <w:b w:val="1"/>
          <w:color w:val="auto"/>
          <w:highlight w:val="none"/>
          <w:shd w:val="pct15" w:color="auto" w:fill="auto"/>
        </w:rPr>
      </w:pPr>
      <w:r>
        <w:rPr>
          <w:rFonts w:hint="eastAsia"/>
          <w:b w:val="1"/>
          <w:color w:val="auto"/>
          <w:highlight w:val="none"/>
          <w:shd w:val="clear" w:color="auto" w:fill="auto"/>
        </w:rPr>
        <w:t>１２　指定管理料及び利用料</w:t>
      </w:r>
    </w:p>
    <w:p>
      <w:pPr>
        <w:pStyle w:val="0"/>
        <w:ind w:leftChars="0" w:firstLineChars="0"/>
        <w:rPr>
          <w:rFonts w:hint="default"/>
          <w:color w:val="auto"/>
          <w:highlight w:val="none"/>
          <w:shd w:val="pct15" w:color="auto" w:fill="auto"/>
        </w:rPr>
      </w:pPr>
      <w:r>
        <w:rPr>
          <w:rFonts w:hint="eastAsia"/>
          <w:color w:val="auto"/>
          <w:highlight w:val="none"/>
          <w:shd w:val="clear" w:color="auto" w:fill="auto"/>
        </w:rPr>
        <w:t>　　水道光熱費，燃料費，清掃など業務委託費及び管理に必要な経費相当額は指定管理料として</w:t>
      </w:r>
    </w:p>
    <w:p>
      <w:pPr>
        <w:pStyle w:val="0"/>
        <w:ind w:left="0" w:leftChars="0" w:firstLine="210" w:firstLineChars="100"/>
        <w:rPr>
          <w:rFonts w:hint="default"/>
          <w:color w:val="auto"/>
          <w:highlight w:val="none"/>
          <w:shd w:val="pct15" w:color="auto" w:fill="auto"/>
        </w:rPr>
      </w:pPr>
      <w:r>
        <w:rPr>
          <w:rFonts w:hint="eastAsia"/>
          <w:color w:val="auto"/>
          <w:highlight w:val="none"/>
          <w:shd w:val="clear" w:color="auto" w:fill="auto"/>
        </w:rPr>
        <w:t>笠岡市が指定管理者に支払う。</w:t>
      </w:r>
    </w:p>
    <w:p>
      <w:pPr>
        <w:pStyle w:val="0"/>
        <w:ind w:left="0" w:leftChars="0" w:firstLine="210" w:firstLineChars="100"/>
        <w:rPr>
          <w:rFonts w:hint="default"/>
          <w:color w:val="auto"/>
          <w:highlight w:val="none"/>
          <w:shd w:val="pct15" w:color="auto" w:fill="auto"/>
        </w:rPr>
      </w:pPr>
      <w:r>
        <w:rPr>
          <w:rFonts w:hint="eastAsia"/>
          <w:color w:val="auto"/>
          <w:highlight w:val="none"/>
          <w:shd w:val="clear" w:color="auto" w:fill="auto"/>
        </w:rPr>
        <w:t>　また，施設の貸出しによる利用料は，指定管理者の収入とする。</w:t>
      </w:r>
    </w:p>
    <w:p>
      <w:pPr>
        <w:pStyle w:val="0"/>
        <w:ind w:left="0" w:leftChars="0" w:firstLine="420" w:firstLineChars="200"/>
        <w:rPr>
          <w:rFonts w:hint="default"/>
          <w:color w:val="auto"/>
          <w:highlight w:val="none"/>
          <w:shd w:val="pct15" w:color="auto" w:fill="auto"/>
        </w:rPr>
      </w:pPr>
      <w:r>
        <w:rPr>
          <w:rFonts w:hint="eastAsia"/>
          <w:color w:val="auto"/>
          <w:highlight w:val="none"/>
          <w:shd w:val="clear" w:color="auto" w:fill="auto"/>
        </w:rPr>
        <w:t>　参考【過去３年間　指定管理料】</w:t>
      </w:r>
    </w:p>
    <w:p>
      <w:pPr>
        <w:pStyle w:val="0"/>
        <w:ind w:left="0" w:leftChars="0" w:firstLine="210" w:firstLineChars="100"/>
        <w:rPr>
          <w:rFonts w:hint="default"/>
          <w:color w:val="auto"/>
          <w:highlight w:val="none"/>
          <w:shd w:val="pct15" w:color="auto" w:fill="auto"/>
        </w:rPr>
      </w:pPr>
      <w:r>
        <w:rPr>
          <w:rFonts w:hint="eastAsia"/>
          <w:color w:val="auto"/>
          <w:highlight w:val="none"/>
          <w:shd w:val="clear" w:color="auto" w:fill="auto"/>
        </w:rPr>
        <w:t>　　　　　・平成４年度　　　　　　　１７，０４７，０００円</w:t>
      </w:r>
    </w:p>
    <w:p>
      <w:pPr>
        <w:pStyle w:val="0"/>
        <w:ind w:left="0" w:leftChars="0" w:firstLine="210" w:firstLineChars="100"/>
        <w:rPr>
          <w:rFonts w:hint="default"/>
          <w:color w:val="auto"/>
          <w:highlight w:val="none"/>
          <w:shd w:val="pct15" w:color="auto" w:fill="auto"/>
        </w:rPr>
      </w:pPr>
      <w:r>
        <w:rPr>
          <w:rFonts w:hint="eastAsia"/>
          <w:color w:val="auto"/>
          <w:highlight w:val="none"/>
          <w:shd w:val="clear" w:color="auto" w:fill="auto"/>
        </w:rPr>
        <w:t>　　　　　・令和５年度　　　　　　　１８，９６２，１９０円</w:t>
      </w:r>
    </w:p>
    <w:p>
      <w:pPr>
        <w:pStyle w:val="0"/>
        <w:ind w:left="0" w:leftChars="0" w:firstLine="210" w:firstLineChars="100"/>
        <w:rPr>
          <w:rFonts w:hint="default"/>
          <w:color w:val="auto"/>
          <w:highlight w:val="none"/>
          <w:shd w:val="pct15" w:color="auto" w:fill="auto"/>
        </w:rPr>
      </w:pPr>
      <w:r>
        <w:rPr>
          <w:rFonts w:hint="eastAsia"/>
          <w:color w:val="auto"/>
          <w:highlight w:val="none"/>
          <w:shd w:val="clear" w:color="auto" w:fill="auto"/>
        </w:rPr>
        <w:t>　　　　　・令和６年度　　　　　　　１８，９１１，２５０円</w:t>
      </w:r>
    </w:p>
    <w:p>
      <w:pPr>
        <w:pStyle w:val="0"/>
        <w:ind w:left="0" w:leftChars="0" w:firstLine="210" w:firstLineChars="100"/>
        <w:rPr>
          <w:rFonts w:hint="eastAsia"/>
          <w:color w:val="auto"/>
          <w:highlight w:val="none"/>
          <w:shd w:val="clear" w:color="auto" w:fill="auto"/>
        </w:rPr>
      </w:pPr>
      <w:r>
        <w:rPr>
          <w:rFonts w:hint="eastAsia"/>
          <w:color w:val="auto"/>
          <w:highlight w:val="none"/>
          <w:shd w:val="clear" w:color="auto" w:fill="auto"/>
        </w:rPr>
        <w:t>　　参考【過去３年間　利用料】</w:t>
      </w:r>
    </w:p>
    <w:p>
      <w:pPr>
        <w:pStyle w:val="0"/>
        <w:ind w:left="0" w:leftChars="0" w:firstLine="210" w:firstLineChars="100"/>
        <w:rPr>
          <w:rFonts w:hint="eastAsia"/>
          <w:color w:val="auto"/>
          <w:highlight w:val="none"/>
          <w:shd w:val="clear" w:color="auto" w:fill="auto"/>
        </w:rPr>
      </w:pPr>
      <w:r>
        <w:rPr>
          <w:rFonts w:hint="eastAsia"/>
          <w:color w:val="auto"/>
          <w:highlight w:val="none"/>
          <w:shd w:val="clear" w:color="auto" w:fill="auto"/>
        </w:rPr>
        <w:t>　　　　　・平成４年度　　　　　　　　　　９５２，３９２円</w:t>
      </w:r>
    </w:p>
    <w:p>
      <w:pPr>
        <w:pStyle w:val="0"/>
        <w:ind w:left="0" w:leftChars="0" w:firstLine="210" w:firstLineChars="100"/>
        <w:rPr>
          <w:rFonts w:hint="eastAsia"/>
          <w:color w:val="auto"/>
          <w:highlight w:val="none"/>
          <w:shd w:val="clear" w:color="auto" w:fill="auto"/>
        </w:rPr>
      </w:pPr>
      <w:r>
        <w:rPr>
          <w:rFonts w:hint="eastAsia"/>
          <w:color w:val="auto"/>
          <w:highlight w:val="none"/>
          <w:shd w:val="clear" w:color="auto" w:fill="auto"/>
        </w:rPr>
        <w:t>　　　　　・令和５年度　　　　　　　　　　９６０，８９６円</w:t>
      </w:r>
    </w:p>
    <w:p>
      <w:pPr>
        <w:pStyle w:val="0"/>
        <w:ind w:left="0" w:leftChars="0" w:firstLine="210" w:firstLineChars="100"/>
        <w:rPr>
          <w:rFonts w:hint="default"/>
          <w:color w:val="auto"/>
          <w:highlight w:val="none"/>
          <w:shd w:val="clear" w:color="auto" w:fill="auto"/>
        </w:rPr>
      </w:pPr>
      <w:r>
        <w:rPr>
          <w:rFonts w:hint="eastAsia"/>
          <w:color w:val="auto"/>
          <w:highlight w:val="none"/>
          <w:shd w:val="clear" w:color="auto" w:fill="auto"/>
        </w:rPr>
        <w:t>　　　　　・令和６年度　　　　　　　　１，０１５，７０２円</w:t>
      </w:r>
    </w:p>
    <w:p>
      <w:pPr>
        <w:pStyle w:val="0"/>
        <w:ind w:left="0" w:leftChars="0" w:hanging="1470" w:hangingChars="700"/>
        <w:rPr>
          <w:rFonts w:hint="default"/>
          <w:color w:val="auto"/>
          <w:highlight w:val="none"/>
        </w:rPr>
      </w:pPr>
      <w:r>
        <w:rPr>
          <w:rFonts w:hint="eastAsia"/>
          <w:b w:val="0"/>
          <w:color w:val="auto"/>
          <w:highlight w:val="none"/>
        </w:rPr>
        <w:t>　　</w:t>
      </w:r>
      <w:r>
        <w:rPr>
          <w:rFonts w:hint="eastAsia"/>
          <w:b w:val="0"/>
          <w:color w:val="auto"/>
          <w:highlight w:val="none"/>
        </w:rPr>
        <w:t xml:space="preserve"> </w:t>
      </w:r>
      <w:r>
        <w:rPr>
          <w:rFonts w:hint="eastAsia"/>
          <w:b w:val="0"/>
          <w:color w:val="auto"/>
          <w:highlight w:val="none"/>
        </w:rPr>
        <w:t>　　　　※令和８年度から，利用料の改定が行われる予定である。</w:t>
      </w:r>
    </w:p>
    <w:p>
      <w:pPr>
        <w:pStyle w:val="0"/>
        <w:ind w:left="0" w:leftChars="0" w:hanging="630" w:hangingChars="300"/>
        <w:rPr>
          <w:rFonts w:hint="default"/>
          <w:color w:val="auto"/>
        </w:rPr>
      </w:pPr>
    </w:p>
    <w:p>
      <w:pPr>
        <w:pStyle w:val="0"/>
        <w:ind w:left="0" w:leftChars="0" w:hanging="630" w:hangingChars="300"/>
        <w:rPr>
          <w:rFonts w:hint="default"/>
          <w:b w:val="1"/>
          <w:color w:val="auto"/>
        </w:rPr>
      </w:pPr>
      <w:r>
        <w:rPr>
          <w:rFonts w:hint="eastAsia"/>
          <w:b w:val="1"/>
          <w:color w:val="auto"/>
        </w:rPr>
        <w:t>１３　選定基準</w:t>
      </w:r>
      <w:bookmarkStart w:id="0" w:name="_GoBack"/>
      <w:bookmarkEnd w:id="0"/>
    </w:p>
    <w:p>
      <w:pPr>
        <w:pStyle w:val="0"/>
        <w:ind w:left="0" w:leftChars="0" w:hanging="630" w:hangingChars="300"/>
        <w:rPr>
          <w:rFonts w:hint="default"/>
          <w:color w:val="auto"/>
        </w:rPr>
      </w:pPr>
      <w:r>
        <w:rPr>
          <w:rFonts w:hint="eastAsia"/>
          <w:b w:val="0"/>
          <w:color w:val="auto"/>
        </w:rPr>
        <w:t>　　応募者から提出された指定管理者指定申請書等の書類審査等について，笠岡市指定管理者選</w:t>
      </w:r>
    </w:p>
    <w:p>
      <w:pPr>
        <w:pStyle w:val="0"/>
        <w:ind w:left="630" w:leftChars="100" w:hanging="420" w:hangingChars="200"/>
        <w:rPr>
          <w:rFonts w:hint="default"/>
          <w:color w:val="auto"/>
        </w:rPr>
      </w:pPr>
      <w:r>
        <w:rPr>
          <w:rFonts w:hint="eastAsia"/>
          <w:b w:val="0"/>
          <w:color w:val="auto"/>
        </w:rPr>
        <w:t>定委員会により，次に掲げる選定基準に基づき総合的に審査し，指定管理者の候補者として選</w:t>
      </w:r>
    </w:p>
    <w:p>
      <w:pPr>
        <w:pStyle w:val="0"/>
        <w:ind w:left="630" w:leftChars="100" w:hanging="420" w:hangingChars="200"/>
        <w:rPr>
          <w:rFonts w:hint="default"/>
          <w:color w:val="auto"/>
        </w:rPr>
      </w:pPr>
      <w:r>
        <w:rPr>
          <w:rFonts w:hint="eastAsia"/>
          <w:b w:val="0"/>
          <w:color w:val="auto"/>
        </w:rPr>
        <w:t>定し，議会の議決を経て指定管理者を指定します。</w:t>
      </w:r>
    </w:p>
    <w:p>
      <w:pPr>
        <w:pStyle w:val="0"/>
        <w:ind w:left="630" w:leftChars="100" w:hanging="420" w:hangingChars="200"/>
        <w:rPr>
          <w:rFonts w:hint="default"/>
          <w:color w:val="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66040</wp:posOffset>
                </wp:positionH>
                <wp:positionV relativeFrom="paragraph">
                  <wp:posOffset>97790</wp:posOffset>
                </wp:positionV>
                <wp:extent cx="5692140" cy="41795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692140" cy="417957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drawing>
                                <wp:inline distT="0" distB="0" distL="203200" distR="203200">
                                  <wp:extent cx="5488940" cy="3780790"/>
                                  <wp:effectExtent l="0" t="0" r="0" b="0"/>
                                  <wp:docPr id="1027" name="オブジェクト 0"/>
                                  <a:graphic>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488940" cy="3780790"/>
                                          </a:xfrm>
                                          <a:prstGeom prst="rect">
                                            <a:avLst/>
                                          </a:prstGeom>
                                          <a:noFill/>
                                          <a:ln>
                                            <a:miter/>
                                          </a:ln>
                                        </pic:spPr>
                                      </pic:pic>
                                    </a:graphicData>
                                  </a:graphic>
                                </wp:inline>
                              </w:drawing>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pt;mso-position-vertical-relative:text;mso-position-horizontal-relative:text;position:absolute;height:329.1pt;mso-wrap-distance-top:0pt;width:448.2pt;mso-wrap-distance-left:16pt;margin-left:5.2pt;z-index:3;"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drawing>
                          <wp:inline distT="0" distB="0" distL="203200" distR="203200">
                            <wp:extent cx="5488940" cy="378079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488940" cy="3780790"/>
                                    </a:xfrm>
                                    <a:prstGeom prst="rect">
                                      <a:avLst/>
                                    </a:prstGeom>
                                    <a:noFill/>
                                    <a:ln>
                                      <a:miter/>
                                    </a:ln>
                                  </pic:spPr>
                                </pic:pic>
                              </a:graphicData>
                            </a:graphic>
                          </wp:inline>
                        </w:drawing>
                      </w:r>
                    </w:p>
                  </w:txbxContent>
                </v:textbox>
                <v:imagedata o:title=""/>
                <w10:wrap type="none" anchorx="text" anchory="text"/>
              </v:shape>
            </w:pict>
          </mc:Fallback>
        </mc:AlternateContent>
      </w: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color w:val="auto"/>
        </w:rPr>
      </w:pPr>
    </w:p>
    <w:p>
      <w:pPr>
        <w:pStyle w:val="0"/>
        <w:ind w:leftChars="0" w:firstLineChars="0"/>
        <w:rPr>
          <w:rFonts w:hint="default"/>
          <w:b w:val="1"/>
          <w:color w:val="auto"/>
        </w:rPr>
      </w:pPr>
      <w:r>
        <w:rPr>
          <w:rFonts w:hint="eastAsia"/>
          <w:b w:val="1"/>
          <w:color w:val="auto"/>
        </w:rPr>
        <w:t>１４　ヒアリング等</w:t>
      </w:r>
    </w:p>
    <w:p>
      <w:pPr>
        <w:pStyle w:val="0"/>
        <w:ind w:left="0" w:leftChars="0" w:hanging="210" w:hangingChars="100"/>
        <w:rPr>
          <w:rFonts w:hint="default"/>
          <w:color w:val="auto"/>
        </w:rPr>
      </w:pPr>
      <w:r>
        <w:rPr>
          <w:rFonts w:hint="eastAsia"/>
          <w:color w:val="auto"/>
        </w:rPr>
        <w:t>　　選定にあたり，提出書類による書類審査の後，笠岡市指定管理者選定委員会によるヒアリングを行います。ヒアリングの日時，場所等については後日連絡しますので，提案内容を説明できる人の出席をお願いします。</w:t>
      </w:r>
    </w:p>
    <w:p>
      <w:pPr>
        <w:pStyle w:val="0"/>
        <w:ind w:left="0" w:leftChars="0" w:hanging="210" w:hangingChars="100"/>
        <w:rPr>
          <w:rFonts w:hint="default"/>
          <w:color w:val="auto"/>
          <w:highlight w:val="none"/>
        </w:rPr>
      </w:pPr>
      <w:r>
        <w:rPr>
          <w:rFonts w:hint="eastAsia"/>
          <w:color w:val="auto"/>
          <w:highlight w:val="none"/>
        </w:rPr>
        <w:t>　（１）</w:t>
      </w:r>
      <w:r>
        <w:rPr>
          <w:rFonts w:hint="eastAsia"/>
          <w:color w:val="auto"/>
          <w:highlight w:val="none"/>
        </w:rPr>
        <w:t xml:space="preserve"> </w:t>
      </w:r>
      <w:r>
        <w:rPr>
          <w:rFonts w:hint="eastAsia"/>
          <w:color w:val="auto"/>
          <w:highlight w:val="none"/>
        </w:rPr>
        <w:t>日時　　令和７年１０月下旬</w:t>
      </w:r>
    </w:p>
    <w:p>
      <w:pPr>
        <w:pStyle w:val="0"/>
        <w:ind w:left="0" w:leftChars="0" w:hanging="210" w:hangingChars="100"/>
        <w:rPr>
          <w:rFonts w:hint="default"/>
          <w:color w:val="auto"/>
        </w:rPr>
      </w:pPr>
      <w:r>
        <w:rPr>
          <w:rFonts w:hint="eastAsia"/>
          <w:color w:val="auto"/>
        </w:rPr>
        <w:t>　（２）</w:t>
      </w:r>
      <w:r>
        <w:rPr>
          <w:rFonts w:hint="eastAsia"/>
          <w:color w:val="auto"/>
        </w:rPr>
        <w:t xml:space="preserve"> </w:t>
      </w:r>
      <w:r>
        <w:rPr>
          <w:rFonts w:hint="eastAsia"/>
          <w:color w:val="auto"/>
        </w:rPr>
        <w:t>場所　　笠岡市役所</w:t>
      </w:r>
    </w:p>
    <w:p>
      <w:pPr>
        <w:pStyle w:val="0"/>
        <w:ind w:left="0" w:leftChars="0" w:hanging="210" w:hangingChars="100"/>
        <w:rPr>
          <w:rFonts w:hint="default"/>
          <w:color w:val="auto"/>
        </w:rPr>
      </w:pPr>
    </w:p>
    <w:p>
      <w:pPr>
        <w:pStyle w:val="0"/>
        <w:ind w:left="0" w:leftChars="0" w:hanging="210" w:hangingChars="100"/>
        <w:rPr>
          <w:rFonts w:hint="default"/>
          <w:b w:val="1"/>
          <w:color w:val="auto"/>
        </w:rPr>
      </w:pPr>
      <w:r>
        <w:rPr>
          <w:rFonts w:hint="eastAsia"/>
          <w:b w:val="1"/>
          <w:color w:val="auto"/>
        </w:rPr>
        <w:t>１５　配付資料</w:t>
      </w:r>
    </w:p>
    <w:p>
      <w:pPr>
        <w:pStyle w:val="0"/>
        <w:ind w:left="0" w:leftChars="0" w:hanging="210" w:hangingChars="100"/>
        <w:rPr>
          <w:rFonts w:hint="default"/>
          <w:color w:val="auto"/>
        </w:rPr>
      </w:pPr>
      <w:r>
        <w:rPr>
          <w:rFonts w:hint="eastAsia"/>
          <w:color w:val="auto"/>
        </w:rPr>
        <w:t>　　仕様書，笠岡市保健センター条例及び同施行規則</w:t>
      </w:r>
    </w:p>
    <w:p>
      <w:pPr>
        <w:pStyle w:val="0"/>
        <w:ind w:left="0" w:leftChars="0" w:hanging="210" w:hangingChars="100"/>
        <w:rPr>
          <w:rFonts w:hint="default"/>
          <w:color w:val="auto"/>
        </w:rPr>
      </w:pPr>
    </w:p>
    <w:p>
      <w:pPr>
        <w:pStyle w:val="0"/>
        <w:ind w:left="0" w:leftChars="0" w:hanging="210" w:hangingChars="100"/>
        <w:rPr>
          <w:rFonts w:hint="default"/>
          <w:b w:val="1"/>
          <w:color w:val="auto"/>
        </w:rPr>
      </w:pPr>
      <w:r>
        <w:rPr>
          <w:rFonts w:hint="eastAsia"/>
          <w:b w:val="1"/>
          <w:color w:val="auto"/>
        </w:rPr>
        <w:t>１６　お問い合わせ</w:t>
      </w:r>
    </w:p>
    <w:p>
      <w:pPr>
        <w:pStyle w:val="0"/>
        <w:ind w:left="0" w:leftChars="0" w:hanging="210" w:hangingChars="100"/>
        <w:rPr>
          <w:rFonts w:hint="eastAsia" w:ascii="ＭＳ 明朝" w:hAnsi="ＭＳ 明朝" w:eastAsia="ＭＳ 明朝"/>
          <w:color w:val="auto"/>
          <w:highlight w:val="none"/>
        </w:rPr>
      </w:pPr>
      <w:r>
        <w:rPr>
          <w:rFonts w:hint="eastAsia" w:ascii="ＭＳ 明朝" w:hAnsi="ＭＳ 明朝" w:eastAsia="ＭＳ 明朝"/>
          <w:color w:val="auto"/>
        </w:rPr>
        <w:t>　　　</w:t>
      </w:r>
      <w:r>
        <w:rPr>
          <w:rFonts w:hint="eastAsia" w:ascii="ＭＳ 明朝" w:hAnsi="ＭＳ 明朝" w:eastAsia="ＭＳ 明朝"/>
          <w:color w:val="auto"/>
          <w:highlight w:val="none"/>
        </w:rPr>
        <w:t>笠岡市こども・健康福祉部健康推進課　</w:t>
      </w:r>
      <w:r>
        <w:rPr>
          <w:rFonts w:hint="eastAsia" w:ascii="ＭＳ 明朝" w:hAnsi="ＭＳ 明朝" w:eastAsia="ＭＳ 明朝"/>
          <w:color w:val="auto"/>
          <w:highlight w:val="none"/>
        </w:rPr>
        <w:t>TEL</w:t>
      </w:r>
      <w:r>
        <w:rPr>
          <w:rFonts w:hint="eastAsia" w:ascii="ＭＳ 明朝" w:hAnsi="ＭＳ 明朝" w:eastAsia="ＭＳ 明朝"/>
          <w:color w:val="auto"/>
          <w:highlight w:val="none"/>
        </w:rPr>
        <w:t>：（０８６５）６９－２１０１</w:t>
      </w:r>
    </w:p>
    <w:p>
      <w:pPr>
        <w:pStyle w:val="0"/>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FAX</w:t>
      </w:r>
      <w:r>
        <w:rPr>
          <w:rFonts w:hint="eastAsia" w:ascii="ＭＳ 明朝" w:hAnsi="ＭＳ 明朝" w:eastAsia="ＭＳ 明朝"/>
          <w:color w:val="auto"/>
          <w:highlight w:val="none"/>
        </w:rPr>
        <w:t>：（０８６５）６９－２１８２</w:t>
      </w:r>
    </w:p>
    <w:p>
      <w:pPr>
        <w:pStyle w:val="0"/>
        <w:ind w:left="210" w:leftChars="100" w:firstLine="630" w:firstLineChars="300"/>
        <w:rPr>
          <w:rFonts w:hint="eastAsia" w:ascii="ＭＳ 明朝" w:hAnsi="ＭＳ 明朝" w:eastAsia="ＭＳ 明朝"/>
          <w:color w:val="auto"/>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E-mail</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kenkou@city.kasaoka.lg.jp</w:t>
      </w:r>
    </w:p>
    <w:sectPr>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36A45E6"/>
    <w:lvl w:ilvl="0" w:tplc="00000000">
      <w:start w:val="1"/>
      <w:numFmt w:val="decimalFullWidth"/>
      <w:lvlText w:val="（%1）"/>
      <w:lvlJc w:val="left"/>
      <w:pPr>
        <w:ind w:left="930" w:hanging="720"/>
      </w:pPr>
      <w:rPr>
        <w:rFonts w:hint="default"/>
      </w:r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abstractNum w:abstractNumId="1">
    <w:nsid w:val="00000002"/>
    <w:multiLevelType w:val="hybridMultilevel"/>
    <w:tmpl w:val="ADE0E192"/>
    <w:lvl w:ilvl="0" w:tplc="00000000">
      <w:start w:val="1"/>
      <w:numFmt w:val="decimalFullWidth"/>
      <w:lvlText w:val="（%1）"/>
      <w:lvlJc w:val="left"/>
      <w:pPr>
        <w:ind w:left="930" w:hanging="720"/>
      </w:pPr>
      <w:rPr>
        <w:rFonts w:hint="default"/>
      </w:r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abstractNum w:abstractNumId="2">
    <w:nsid w:val="00000003"/>
    <w:multiLevelType w:val="hybridMultilevel"/>
    <w:tmpl w:val="1AEAD7D0"/>
    <w:lvl w:ilvl="0" w:tplc="00000000">
      <w:start w:val="1"/>
      <w:numFmt w:val="decimalFullWidth"/>
      <w:lvlText w:val="（%1）"/>
      <w:lvlJc w:val="left"/>
      <w:pPr>
        <w:ind w:left="930" w:hanging="720"/>
      </w:pPr>
      <w:rPr>
        <w:rFonts w:hint="default"/>
      </w:rPr>
    </w:lvl>
    <w:lvl w:ilvl="1" w:tplc="00000000">
      <w:numFmt w:val="bullet"/>
      <w:lvlText w:val="※"/>
      <w:lvlJc w:val="left"/>
      <w:pPr>
        <w:ind w:left="990" w:hanging="360"/>
      </w:pPr>
      <w:rPr>
        <w:rFonts w:hint="eastAsia" w:ascii="ＭＳ 明朝" w:hAnsi="ＭＳ 明朝" w:eastAsia="ＭＳ 明朝"/>
      </w:rPr>
    </w:lvl>
    <w:lvl w:ilvl="2" w:tplc="00000000">
      <w:start w:val="1"/>
      <w:numFmt w:val="decimalEnclosedCircle"/>
      <w:lvlText w:val="%3"/>
      <w:lvlJc w:val="left"/>
      <w:pPr>
        <w:ind w:left="1410" w:hanging="360"/>
      </w:pPr>
      <w:rPr>
        <w:rFonts w:ascii="Century" w:hAnsi="Century" w:eastAsia="ＭＳ 明朝"/>
      </w:r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abstractNum w:abstractNumId="3">
    <w:nsid w:val="00000004"/>
    <w:multiLevelType w:val="hybridMultilevel"/>
    <w:tmpl w:val="9A0E7792"/>
    <w:lvl w:ilvl="0" w:tplc="00000000">
      <w:start w:val="1"/>
      <w:numFmt w:val="decimalEnclosedCircle"/>
      <w:lvlText w:val="%1"/>
      <w:lvlJc w:val="left"/>
      <w:pPr>
        <w:ind w:left="780" w:hanging="360"/>
      </w:pPr>
      <w:rPr>
        <w:rFonts w:ascii="Century" w:hAnsi="Century" w:eastAsia="ＭＳ 明朝"/>
      </w:rPr>
    </w:lvl>
    <w:lvl w:ilvl="1" w:tplc="00000000">
      <w:start w:val="1"/>
      <w:numFmt w:val="aiueoFullWidth"/>
      <w:lvlText w:val="(%2)"/>
      <w:lvlJc w:val="left"/>
      <w:pPr>
        <w:ind w:left="1260" w:hanging="420"/>
      </w:pPr>
    </w:lvl>
    <w:lvl w:ilvl="2" w:tplc="00000000">
      <w:start w:val="1"/>
      <w:numFmt w:val="decimalEnclosedCircle"/>
      <w:lvlText w:val="%3"/>
      <w:lvlJc w:val="left"/>
      <w:pPr>
        <w:ind w:left="1680" w:hanging="420"/>
      </w:pPr>
    </w:lvl>
    <w:lvl w:ilvl="3" w:tplc="00000000">
      <w:start w:val="1"/>
      <w:numFmt w:val="decimal"/>
      <w:lvlText w:val="%4."/>
      <w:lvlJc w:val="left"/>
      <w:pPr>
        <w:ind w:left="2100" w:hanging="420"/>
      </w:pPr>
    </w:lvl>
    <w:lvl w:ilvl="4" w:tplc="00000000">
      <w:start w:val="1"/>
      <w:numFmt w:val="aiueoFullWidth"/>
      <w:lvlText w:val="(%5)"/>
      <w:lvlJc w:val="left"/>
      <w:pPr>
        <w:ind w:left="2520" w:hanging="420"/>
      </w:pPr>
    </w:lvl>
    <w:lvl w:ilvl="5" w:tplc="00000000">
      <w:start w:val="1"/>
      <w:numFmt w:val="decimalEnclosedCircle"/>
      <w:lvlText w:val="%6"/>
      <w:lvlJc w:val="left"/>
      <w:pPr>
        <w:ind w:left="2940" w:hanging="420"/>
      </w:pPr>
    </w:lvl>
    <w:lvl w:ilvl="6" w:tplc="00000000">
      <w:start w:val="1"/>
      <w:numFmt w:val="decimal"/>
      <w:lvlText w:val="%7."/>
      <w:lvlJc w:val="left"/>
      <w:pPr>
        <w:ind w:left="3360" w:hanging="420"/>
      </w:pPr>
    </w:lvl>
    <w:lvl w:ilvl="7" w:tplc="00000000">
      <w:start w:val="1"/>
      <w:numFmt w:val="aiueoFullWidth"/>
      <w:lvlText w:val="(%8)"/>
      <w:lvlJc w:val="left"/>
      <w:pPr>
        <w:ind w:left="3780" w:hanging="420"/>
      </w:pPr>
    </w:lvl>
    <w:lvl w:ilvl="8" w:tplc="00000000">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000FF"/>
      <w:u w:val="single" w:color="auto"/>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3329</TotalTime>
  <Pages>7</Pages>
  <Words>14</Words>
  <Characters>4071</Characters>
  <Application>JUST Note</Application>
  <Lines>240</Lines>
  <Paragraphs>150</Paragraphs>
  <CharactersWithSpaces>4538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j08012</dc:creator>
  <cp:lastModifiedBy>J24036</cp:lastModifiedBy>
  <cp:lastPrinted>2020-08-27T02:03:00Z</cp:lastPrinted>
  <dcterms:created xsi:type="dcterms:W3CDTF">2015-04-08T08:11:00Z</dcterms:created>
  <dcterms:modified xsi:type="dcterms:W3CDTF">2025-09-11T07:27:54Z</dcterms:modified>
  <cp:revision>101</cp:revision>
</cp:coreProperties>
</file>