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笠岡市告示第１８８</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令和７年７月１４日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旧今井小学校利活用に伴う改修工事（旧館１階改修工事）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今立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契約締結日から令和７年１２月５日まで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建築工事　１式</w:t>
      </w:r>
    </w:p>
    <w:p>
      <w:pPr>
        <w:pStyle w:val="0"/>
        <w:ind w:left="0" w:leftChars="800" w:firstLine="0" w:firstLineChars="0"/>
        <w:rPr>
          <w:rFonts w:hint="eastAsia" w:ascii="ＭＳ 明朝" w:hAnsi="ＭＳ 明朝"/>
        </w:rPr>
      </w:pPr>
      <w:r>
        <w:rPr>
          <w:rFonts w:hint="eastAsia" w:ascii="ＭＳ 明朝" w:hAnsi="ＭＳ 明朝"/>
        </w:rPr>
        <w:t>電気設備工事　１式</w:t>
      </w:r>
    </w:p>
    <w:p>
      <w:pPr>
        <w:pStyle w:val="0"/>
        <w:ind w:left="0" w:leftChars="800" w:firstLine="0" w:firstLineChars="0"/>
        <w:rPr>
          <w:rFonts w:hint="eastAsia" w:ascii="ＭＳ 明朝" w:hAnsi="ＭＳ 明朝"/>
        </w:rPr>
      </w:pPr>
      <w:r>
        <w:rPr>
          <w:rFonts w:hint="eastAsia" w:ascii="ＭＳ 明朝" w:hAnsi="ＭＳ 明朝"/>
        </w:rPr>
        <w:t>機械設備工事　１式</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「令和７年度笠岡市建設工事請負契約指名競争入札参加資格者名簿」に「建築一式」で登載されていること。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経営事項審査において，「建築一式」の総合評定値が５００点以上の者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経営事項審査において「建築一式」の年平均完成工事高が１１，０００千円以上あること。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（請負代金額が９０，０００千円以上の場合は専任）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令和７年７月３１日（木）　午前１０時３９分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令和７年７月２４日（木）午後５時００分まで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26" w:leftChars="100" w:firstLine="226" w:firstLineChars="100"/>
        <w:rPr>
          <w:rFonts w:hint="eastAsia" w:ascii="ＭＳ 明朝" w:hAnsi="ＭＳ 明朝"/>
        </w:rPr>
      </w:pPr>
      <w:r>
        <w:rPr>
          <w:rFonts w:hint="eastAsia" w:ascii="ＭＳ 明朝" w:hAnsi="ＭＳ 明朝" w:eastAsia="ＭＳ 明朝"/>
        </w:rPr>
        <w:t>設計図書等の内容について疑義がある場合は，質問書を令和７年７月２５日（金）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令和７年７月２９日（火）午後５時００分まで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令和７年７月３０日（水）午前９時００分から</w:t>
      </w:r>
    </w:p>
    <w:p>
      <w:pPr>
        <w:pStyle w:val="0"/>
        <w:rPr>
          <w:rFonts w:hint="default" w:ascii="ＭＳ 明朝" w:hAnsi="ＭＳ 明朝"/>
        </w:rPr>
      </w:pPr>
      <w:r>
        <w:rPr>
          <w:rFonts w:hint="eastAsia" w:ascii="ＭＳ 明朝" w:hAnsi="ＭＳ 明朝" w:eastAsia="ＭＳ 明朝"/>
        </w:rPr>
        <w:t>　　　令和７年７月３１日（木）午前１０時００分まで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無</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1295</TotalTime>
  <Pages>6</Pages>
  <Words>58</Words>
  <Characters>3814</Characters>
  <Application>JUST Note</Application>
  <Lines>182</Lines>
  <Paragraphs>103</Paragraphs>
  <CharactersWithSpaces>3989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2025-03-04T09:23:07Z</cp:lastPrinted>
  <dcterms:created xsi:type="dcterms:W3CDTF">2018-04-12T01:51:00Z</dcterms:created>
  <dcterms:modified xsi:type="dcterms:W3CDTF">2025-07-08T04:34:38Z</dcterms:modified>
  <cp:revision>129</cp:revision>
</cp:coreProperties>
</file>