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笠岡市告示第１８５</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令和７年７月１４日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入札対象工事</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工</w:t>
      </w:r>
      <w:r>
        <w:rPr>
          <w:rFonts w:hint="eastAsia" w:ascii="ＭＳ 明朝" w:hAnsi="ＭＳ 明朝" w:eastAsia="ＭＳ 明朝"/>
          <w:kern w:val="0"/>
        </w:rPr>
        <w:t xml:space="preserve"> </w:t>
      </w:r>
      <w:r>
        <w:rPr>
          <w:rFonts w:hint="eastAsia" w:ascii="ＭＳ 明朝" w:hAnsi="ＭＳ 明朝" w:eastAsia="ＭＳ 明朝"/>
          <w:kern w:val="0"/>
        </w:rPr>
        <w:t>事</w:t>
      </w:r>
      <w:r>
        <w:rPr>
          <w:rFonts w:hint="eastAsia" w:ascii="ＭＳ 明朝" w:hAnsi="ＭＳ 明朝" w:eastAsia="ＭＳ 明朝"/>
          <w:kern w:val="0"/>
        </w:rPr>
        <w:t xml:space="preserve"> </w:t>
      </w:r>
      <w:r>
        <w:rPr>
          <w:rFonts w:hint="eastAsia" w:ascii="ＭＳ 明朝" w:hAnsi="ＭＳ 明朝" w:eastAsia="ＭＳ 明朝"/>
          <w:kern w:val="0"/>
        </w:rPr>
        <w:t>名　県道園井里庄線　送水管水管橋更新工事</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工事場所　笠岡市　今立　外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工　　期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工事概要　水管橋更新工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仮設送水管布設工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舗装本復旧工　　　１式</w:t>
      </w:r>
    </w:p>
    <w:p>
      <w:pPr>
        <w:pStyle w:val="0"/>
        <w:autoSpaceDE w:val="0"/>
        <w:autoSpaceDN w:val="0"/>
        <w:adjustRightInd w:val="0"/>
        <w:ind w:left="2730" w:leftChars="800" w:hanging="1050" w:hangingChars="500"/>
        <w:jc w:val="left"/>
        <w:rPr>
          <w:rFonts w:hint="eastAsia" w:ascii="ＭＳ 明朝" w:hAnsi="ＭＳ 明朝" w:eastAsia="ＭＳ 明朝"/>
        </w:rPr>
      </w:pPr>
      <w:r>
        <w:rPr>
          <w:rFonts w:hint="eastAsia" w:ascii="ＭＳ 明朝" w:hAnsi="ＭＳ 明朝" w:eastAsia="ＭＳ 明朝"/>
        </w:rPr>
        <w:t>安全工　　　　　　１式</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「令和７年度笠岡市建設工事請負契約指名競争入札参加資格者名簿」に登載されていること。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rPr>
        <w:t>岡山県西南水道企業団構成市町管内（笠岡市・浅口市（金光町を除く。）・里庄町）に建設業法に基づく本社若しくは本店又は契約権限が委任されている支店若しくは営業所を有する者で，所在地の市町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rPr>
        <w:t>建設業許可の「管」及び「水道施設」を有し，</w:t>
      </w:r>
      <w:r>
        <w:rPr>
          <w:rFonts w:hint="eastAsia" w:ascii="ＭＳ 明朝" w:hAnsi="ＭＳ 明朝" w:eastAsia="ＭＳ 明朝"/>
        </w:rPr>
        <w:t>経営事項審査において，「管」又は「水道施設」の総合数値が</w:t>
      </w:r>
      <w:r>
        <w:rPr>
          <w:rFonts w:hint="eastAsia" w:ascii="ＭＳ 明朝" w:hAnsi="ＭＳ 明朝" w:eastAsia="ＭＳ 明朝"/>
          <w:highlight w:val="none"/>
        </w:rPr>
        <w:t>７００点以上</w:t>
      </w:r>
      <w:r>
        <w:rPr>
          <w:rFonts w:hint="eastAsia" w:ascii="ＭＳ 明朝" w:hAnsi="ＭＳ 明朝" w:eastAsia="ＭＳ 明朝"/>
        </w:rPr>
        <w:t>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highlight w:val="none"/>
        </w:rPr>
        <w:t>経営事項審査において，「管」又は「水道施設」の年平均完成工事高が</w:t>
      </w:r>
      <w:r>
        <w:rPr>
          <w:rFonts w:hint="eastAsia" w:ascii="ＭＳ 明朝" w:hAnsi="ＭＳ 明朝" w:eastAsia="ＭＳ 明朝"/>
        </w:rPr>
        <w:t>４１</w:t>
      </w:r>
      <w:r>
        <w:rPr>
          <w:rFonts w:hint="eastAsia" w:ascii="ＭＳ 明朝" w:hAnsi="ＭＳ 明朝" w:eastAsia="ＭＳ 明朝"/>
          <w:highlight w:val="none"/>
        </w:rPr>
        <w:t>，０００千</w:t>
      </w:r>
      <w:r>
        <w:rPr>
          <w:rFonts w:hint="eastAsia" w:ascii="ＭＳ 明朝" w:hAnsi="ＭＳ 明朝" w:eastAsia="ＭＳ 明朝"/>
        </w:rPr>
        <w:t>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対象工事に係る主任技術者（請負代金額が４５，０００千円以上の場合は専任）を配置できること。ただし，配置予定技術者は，入札参加表明日以前に受注者と３か月以上の直接的かつ恒常的な雇用関係にある者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口径４００ミリメートル以上の配水管の</w:t>
      </w:r>
      <w:r>
        <w:rPr>
          <w:rFonts w:hint="eastAsia" w:ascii="ＭＳ 明朝" w:hAnsi="ＭＳ 明朝"/>
        </w:rPr>
        <w:t>配管，接合には，公益社団法人日本水道協会の配水管技能者名簿（大口径管）に登録されている者で</w:t>
      </w:r>
      <w:r>
        <w:rPr>
          <w:rFonts w:hint="eastAsia" w:ascii="ＭＳ 明朝" w:hAnsi="ＭＳ 明朝" w:eastAsia="ＭＳ 明朝"/>
        </w:rPr>
        <w:t>，入札参加表明日以前に受注者と３か月以上の直接的かつ恒常的な雇用関係にある者を配置できること。</w:t>
      </w:r>
    </w:p>
    <w:p>
      <w:pPr>
        <w:pStyle w:val="0"/>
        <w:ind w:left="0" w:leftChars="0" w:firstLine="210" w:firstLineChars="100"/>
        <w:rPr>
          <w:rFonts w:hint="eastAsia" w:ascii="ＭＳ 明朝" w:hAnsi="ＭＳ 明朝" w:eastAsia="ＭＳ 明朝"/>
        </w:rPr>
      </w:pPr>
      <w:r>
        <w:rPr>
          <w:rFonts w:hint="eastAsia" w:ascii="ＭＳ 明朝" w:hAnsi="ＭＳ 明朝"/>
        </w:rPr>
        <w:t xml:space="preserve">(7) </w:t>
      </w:r>
      <w:r>
        <w:rPr>
          <w:rFonts w:hint="eastAsia" w:ascii="ＭＳ 明朝" w:hAnsi="ＭＳ 明朝"/>
        </w:rPr>
        <w:t>笠岡市指定給水装置工事事業者規程に基づく指定を受けている者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現に本市の指名停止等の措置を受けていないこと。</w:t>
      </w:r>
    </w:p>
    <w:p>
      <w:pPr>
        <w:pStyle w:val="0"/>
        <w:ind w:left="0" w:leftChars="200" w:firstLine="0" w:firstLineChars="0"/>
        <w:rPr>
          <w:rFonts w:hint="eastAsia" w:ascii="ＭＳ 明朝" w:hAnsi="ＭＳ 明朝" w:eastAsia="ＭＳ 明朝"/>
        </w:rPr>
      </w:pPr>
      <w:r>
        <w:rPr>
          <w:rFonts w:hint="eastAsia" w:ascii="ＭＳ 明朝" w:hAnsi="ＭＳ 明朝" w:eastAsia="ＭＳ 明朝"/>
        </w:rPr>
        <w:t>経営事項審査の数値・年平均完成工事高等は，令和７年３月の入札参加資格申請時のものによる。</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令和７年７月３１日（木）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　</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令和７年７月２４日（木）午後５時００分まで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７月２５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令和７年７月１４日（月）午前１０時００分から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令和７年７月２９日（火）午後５時００分まで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令和７年７月３０日（水）午前９時００分から</w:t>
      </w:r>
    </w:p>
    <w:p>
      <w:pPr>
        <w:pStyle w:val="0"/>
        <w:rPr>
          <w:rFonts w:hint="eastAsia" w:ascii="ＭＳ 明朝" w:hAnsi="ＭＳ 明朝" w:eastAsia="ＭＳ 明朝"/>
        </w:rPr>
      </w:pPr>
      <w:r>
        <w:rPr>
          <w:rFonts w:hint="eastAsia" w:ascii="ＭＳ 明朝" w:hAnsi="ＭＳ 明朝" w:eastAsia="ＭＳ 明朝"/>
        </w:rPr>
        <w:t>　　　令和７年７月３１日（木）午前１０時００分まで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工事費内訳書の提出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入札に際し，入札書に記載される入札金額に対応した工事費内訳書を岡山県電子入札共同利用システムの当入札画面に添付してください。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2310" w:leftChars="1000" w:right="44" w:rightChars="0" w:hanging="210" w:hangingChars="100"/>
        <w:rPr>
          <w:rFonts w:hint="default" w:ascii="ＭＳ 明朝" w:hAnsi="ＭＳ 明朝"/>
        </w:rPr>
      </w:pPr>
      <w:r>
        <w:rPr>
          <w:rFonts w:hint="eastAsia" w:ascii="ＭＳ 明朝" w:hAnsi="ＭＳ 明朝"/>
        </w:rPr>
        <w:t>ウ　公益社団法人日本水道協会の配水管技能者名簿（大口径管）に登録されていることが確認できる書類及び</w:t>
      </w:r>
      <w:r>
        <w:rPr>
          <w:rFonts w:hint="eastAsia" w:ascii="ＭＳ 明朝" w:hAnsi="ＭＳ 明朝" w:eastAsia="ＭＳ 明朝"/>
          <w:color w:val="auto"/>
        </w:rPr>
        <w:t>健康保険証等の雇用関係を証明する書類の写し</w:t>
      </w:r>
    </w:p>
    <w:p>
      <w:pPr>
        <w:pStyle w:val="0"/>
        <w:ind w:left="2310" w:leftChars="1000" w:hanging="210" w:hangingChars="100"/>
        <w:rPr>
          <w:rFonts w:hint="eastAsia" w:ascii="ＭＳ 明朝" w:hAnsi="ＭＳ 明朝" w:eastAsia="ＭＳ 明朝"/>
        </w:rPr>
      </w:pPr>
      <w:r>
        <w:rPr>
          <w:rFonts w:hint="eastAsia" w:ascii="ＭＳ 明朝" w:hAnsi="ＭＳ 明朝"/>
        </w:rPr>
        <w:t>エ　笠岡市指定給水装置工事事業者規程に基づく指定を受けていることが確認できる書類</w:t>
      </w:r>
    </w:p>
    <w:p>
      <w:pPr>
        <w:pStyle w:val="0"/>
        <w:ind w:left="2310" w:leftChars="1000" w:right="44" w:rightChars="0" w:hanging="210" w:hangingChars="100"/>
        <w:rPr>
          <w:rFonts w:hint="eastAsia" w:ascii="ＭＳ 明朝" w:hAnsi="ＭＳ 明朝" w:eastAsia="ＭＳ 明朝"/>
        </w:rPr>
      </w:pPr>
      <w:r>
        <w:rPr>
          <w:rFonts w:hint="eastAsia" w:ascii="ＭＳ 明朝" w:hAnsi="ＭＳ 明朝" w:eastAsia="ＭＳ 明朝"/>
        </w:rPr>
        <w:t>オ　所在地の市町税完納証明書（発行日から１か月以内のもの。写し可）</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200" w:right="840" w:rightChars="0" w:firstLine="210" w:firstLineChars="100"/>
        <w:rPr>
          <w:rFonts w:hint="eastAsia" w:ascii="ＭＳ 明朝" w:hAnsi="ＭＳ 明朝" w:eastAsia="ＭＳ 明朝"/>
        </w:rPr>
      </w:pP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有（４０％以内）</w:t>
      </w:r>
    </w:p>
    <w:p>
      <w:pPr>
        <w:pStyle w:val="0"/>
        <w:ind w:firstLine="420" w:firstLineChars="200"/>
        <w:rPr>
          <w:rFonts w:hint="eastAsia" w:ascii="ＭＳ 明朝" w:hAnsi="ＭＳ 明朝" w:eastAsia="ＭＳ 明朝"/>
        </w:rPr>
      </w:pPr>
      <w:r>
        <w:rPr>
          <w:rFonts w:hint="eastAsia" w:ascii="ＭＳ 明朝" w:hAnsi="ＭＳ 明朝" w:eastAsia="ＭＳ 明朝"/>
        </w:rPr>
        <w:t>中間前払金　有（２０％以内）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2254</TotalTime>
  <Pages>6</Pages>
  <Words>59</Words>
  <Characters>4145</Characters>
  <Application>JUST Note</Application>
  <Lines>194</Lines>
  <Paragraphs>108</Paragraphs>
  <CharactersWithSpaces>4340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2025-06-30T06:49:26Z</cp:lastPrinted>
  <dcterms:created xsi:type="dcterms:W3CDTF">2018-04-12T01:51:00Z</dcterms:created>
  <dcterms:modified xsi:type="dcterms:W3CDTF">2025-07-07T05:18:21Z</dcterms:modified>
  <cp:revision>196</cp:revision>
</cp:coreProperties>
</file>