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業務</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rPr>
                <w:rFonts w:hint="eastAsia" w:ascii="ＭＳ 明朝" w:hAnsi="ＭＳ 明朝" w:eastAsia="ＭＳ 明朝"/>
                <w:b w:val="1"/>
                <w:sz w:val="24"/>
              </w:rPr>
            </w:pPr>
            <w:r>
              <w:rPr>
                <w:rFonts w:hint="eastAsia" w:ascii="ＭＳ 明朝" w:hAnsi="ＭＳ 明朝" w:eastAsia="ＭＳ 明朝"/>
                <w:b w:val="1"/>
                <w:sz w:val="24"/>
              </w:rPr>
              <w:t>県道井原福山港線外配水管布設替工事に伴う測量設計業務</w:t>
            </w:r>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岡山県税の完納証明書（発行日から１か月以内のもの。写し可）</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rPr>
        <w:t>測量法（昭和２４年法律第１８８号）に基づく測量業者として登録を受けていることを証する書類</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rPr>
        <w:t>建設コンサルタント登録規程（昭和５２年建設省告示第７１７号）の規定による「上水道及び工業用水道」に登録があることを証する書類</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４　</w:t>
      </w:r>
      <w:r>
        <w:rPr>
          <w:rFonts w:hint="eastAsia" w:ascii="ＭＳ 明朝" w:hAnsi="ＭＳ 明朝"/>
        </w:rPr>
        <w:t>配置予定技術者調書，配置予定技術者の資格者証等，</w:t>
      </w:r>
      <w:r>
        <w:rPr>
          <w:rFonts w:hint="eastAsia"/>
          <w:sz w:val="21"/>
        </w:rPr>
        <w:t>健康保険証等の雇用関係を証明する書類の写し</w:t>
      </w:r>
    </w:p>
    <w:p>
      <w:pPr>
        <w:pStyle w:val="0"/>
        <w:rPr>
          <w:rFonts w:hint="eastAsia" w:ascii="ＭＳ 明朝" w:hAnsi="ＭＳ 明朝" w:eastAsia="ＭＳ 明朝"/>
          <w:b w:val="0"/>
          <w:sz w:val="21"/>
        </w:rPr>
      </w:pPr>
    </w:p>
    <w:p>
      <w:pPr>
        <w:pStyle w:val="0"/>
        <w:ind w:left="227" w:hanging="227" w:hangingChars="100"/>
        <w:rPr>
          <w:rFonts w:hint="eastAsia" w:ascii="ＭＳ 明朝" w:hAnsi="ＭＳ 明朝" w:eastAsia="ＭＳ 明朝"/>
          <w:b w:val="0"/>
          <w:sz w:val="21"/>
        </w:rPr>
      </w:pPr>
      <w:r>
        <w:rPr>
          <w:rFonts w:hint="eastAsia" w:ascii="ＭＳ 明朝" w:hAnsi="ＭＳ 明朝" w:eastAsia="ＭＳ 明朝"/>
          <w:b w:val="0"/>
          <w:sz w:val="21"/>
        </w:rPr>
        <w:t>５　</w:t>
      </w:r>
      <w:r>
        <w:rPr>
          <w:rFonts w:hint="eastAsia" w:ascii="ＭＳ 明朝" w:hAnsi="ＭＳ 明朝"/>
        </w:rPr>
        <w:t>平成２２</w:t>
      </w:r>
      <w:bookmarkStart w:id="0" w:name="_GoBack"/>
      <w:bookmarkEnd w:id="0"/>
      <w:r>
        <w:rPr>
          <w:rFonts w:hint="eastAsia" w:ascii="ＭＳ 明朝" w:hAnsi="ＭＳ 明朝"/>
        </w:rPr>
        <w:t>年度以降に，国又は地方公共団体が発注した上水道の配水管設計業務を元請として受注・契約し，業務を完了した実績を証する書類（一般財団法人日本建設情報総合センターの業務実績情報サービス（テクリス）の登録内容確認書の写し等，実績を確認できる書類）</w:t>
      </w:r>
    </w:p>
    <w:sectPr>
      <w:pgSz w:w="11906" w:h="16838"/>
      <w:pgMar w:top="1418" w:right="1418" w:bottom="1418" w:left="1418" w:header="851" w:footer="992" w:gutter="0"/>
      <w:cols w:space="720"/>
      <w:textDirection w:val="lrTb"/>
      <w:docGrid w:type="linesAndChars" w:linePitch="4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366</Characters>
  <Application>JUST Note</Application>
  <Lines>29</Lines>
  <Paragraphs>15</Paragraphs>
  <Company> </Company>
  <CharactersWithSpaces>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2025-06-13T08:11:38Z</dcterms:modified>
  <cp:revision>78</cp:revision>
</cp:coreProperties>
</file>