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80" w:lineRule="atLeast"/>
        <w:rPr>
          <w:rFonts w:hint="default"/>
          <w:sz w:val="28"/>
        </w:rPr>
      </w:pPr>
      <w:r>
        <w:rPr>
          <w:rFonts w:hint="eastAsia"/>
          <w:sz w:val="20"/>
        </w:rPr>
        <w:t>様式第７号（省令第</w:t>
      </w:r>
      <w:r>
        <w:rPr>
          <w:rFonts w:hint="default"/>
          <w:sz w:val="20"/>
        </w:rPr>
        <w:t>7</w:t>
      </w:r>
      <w:r>
        <w:rPr>
          <w:rFonts w:hint="eastAsia"/>
          <w:sz w:val="20"/>
        </w:rPr>
        <w:t>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周知状況報告書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笠岡市長　殿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工事主　住所</w:t>
      </w:r>
    </w:p>
    <w:p>
      <w:pPr>
        <w:pStyle w:val="0"/>
        <w:ind w:firstLine="5280" w:firstLineChars="2200"/>
        <w:rPr>
          <w:rFonts w:hint="default"/>
        </w:rPr>
      </w:pPr>
      <w:r>
        <w:rPr>
          <w:rFonts w:hint="eastAsia"/>
        </w:rPr>
        <w:t>　　氏名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3747770</wp:posOffset>
                </wp:positionH>
                <wp:positionV relativeFrom="paragraph">
                  <wp:posOffset>38735</wp:posOffset>
                </wp:positionV>
                <wp:extent cx="2188210" cy="39370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/>
                      <wps:spPr>
                        <a:xfrm>
                          <a:off x="0" y="0"/>
                          <a:ext cx="218821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法人にあっては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  <w:t>、その事務所の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所在地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名称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3.05pt;mso-position-vertical-relative:text;mso-position-horizontal-relative:text;v-text-anchor:top;position:absolute;height:31pt;mso-wrap-distance-top:0pt;width:172.3pt;mso-wrap-distance-left:9pt;margin-left:295.10000000000002pt;z-index:3;" o:spid="_x0000_s1026" o:allowincell="t" o:allowoverlap="t" filled="f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法人にあっては</w:t>
                      </w:r>
                      <w:r>
                        <w:rPr>
                          <w:rFonts w:hint="default"/>
                          <w:color w:val="000000" w:themeColor="text1"/>
                          <w:sz w:val="18"/>
                        </w:rPr>
                        <w:t>、その事務所の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所在地</w:t>
                      </w:r>
                      <w:r>
                        <w:rPr>
                          <w:rFonts w:hint="default"/>
                          <w:color w:val="000000" w:themeColor="text1"/>
                          <w:sz w:val="18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名称</w:t>
                      </w:r>
                      <w:r>
                        <w:rPr>
                          <w:rFonts w:hint="default"/>
                          <w:color w:val="000000" w:themeColor="text1"/>
                          <w:sz w:val="18"/>
                        </w:rPr>
                        <w:t>及び代表者の氏名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39370</wp:posOffset>
                </wp:positionV>
                <wp:extent cx="2289810" cy="393065"/>
                <wp:effectExtent l="635" t="635" r="29845" b="10795"/>
                <wp:wrapNone/>
                <wp:docPr id="1027" name="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1"/>
                      <wps:cNvSpPr/>
                      <wps:spPr>
                        <a:xfrm>
                          <a:off x="0" y="0"/>
                          <a:ext cx="2289810" cy="39306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3.1pt;mso-position-vertical-relative:text;mso-position-horizontal-relative:text;position:absolute;height:30.95pt;mso-wrap-distance-top:0pt;width:180.3pt;mso-wrap-distance-left:9pt;margin-left:290.8pt;z-index:2;" o:spid="_x0000_s1027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宅地造成及び特定盛土等規制法（昭和</w:t>
      </w:r>
      <w:r>
        <w:rPr>
          <w:rFonts w:hint="eastAsia"/>
          <w:spacing w:val="30"/>
          <w:w w:val="88"/>
          <w:kern w:val="0"/>
          <w:fitText w:val="240" w:id="1"/>
        </w:rPr>
        <w:t>3</w:t>
      </w:r>
      <w:r>
        <w:rPr>
          <w:rFonts w:hint="eastAsia"/>
          <w:spacing w:val="28"/>
          <w:w w:val="88"/>
          <w:kern w:val="0"/>
          <w:fitText w:val="240" w:id="1"/>
        </w:rPr>
        <w:t>6</w:t>
      </w:r>
      <w:r>
        <w:rPr>
          <w:rFonts w:hint="eastAsia"/>
        </w:rPr>
        <w:t>年法律第</w:t>
      </w:r>
      <w:r>
        <w:rPr>
          <w:rFonts w:hint="eastAsia"/>
          <w:spacing w:val="15"/>
          <w:w w:val="92"/>
          <w:kern w:val="0"/>
          <w:fitText w:val="360" w:id="2"/>
        </w:rPr>
        <w:t>19</w:t>
      </w:r>
      <w:r>
        <w:rPr>
          <w:rFonts w:hint="eastAsia"/>
          <w:spacing w:val="0"/>
          <w:w w:val="92"/>
          <w:kern w:val="0"/>
          <w:fitText w:val="360" w:id="2"/>
        </w:rPr>
        <w:t>1</w:t>
      </w:r>
      <w:r>
        <w:rPr>
          <w:rFonts w:hint="eastAsia"/>
        </w:rPr>
        <w:t>号）第</w:t>
      </w:r>
      <w:r>
        <w:rPr>
          <w:rFonts w:hint="eastAsia"/>
          <w:spacing w:val="30"/>
          <w:w w:val="88"/>
          <w:kern w:val="0"/>
          <w:fitText w:val="240" w:id="3"/>
        </w:rPr>
        <w:t>1</w:t>
      </w:r>
      <w:r>
        <w:rPr>
          <w:rFonts w:hint="eastAsia"/>
          <w:spacing w:val="28"/>
          <w:w w:val="88"/>
          <w:kern w:val="0"/>
          <w:fitText w:val="240" w:id="3"/>
        </w:rPr>
        <w:t>1</w:t>
      </w:r>
      <w:r>
        <w:rPr>
          <w:rFonts w:hint="eastAsia"/>
        </w:rPr>
        <w:t>条又は第</w:t>
      </w:r>
      <w:r>
        <w:rPr>
          <w:rFonts w:hint="eastAsia"/>
          <w:spacing w:val="30"/>
          <w:w w:val="88"/>
          <w:kern w:val="0"/>
          <w:fitText w:val="240" w:id="4"/>
        </w:rPr>
        <w:t>2</w:t>
      </w:r>
      <w:r>
        <w:rPr>
          <w:rFonts w:hint="eastAsia"/>
          <w:spacing w:val="28"/>
          <w:w w:val="88"/>
          <w:kern w:val="0"/>
          <w:fitText w:val="240" w:id="4"/>
        </w:rPr>
        <w:t>9</w:t>
      </w:r>
      <w:r>
        <w:rPr>
          <w:rFonts w:hint="eastAsia"/>
        </w:rPr>
        <w:t>条の規定に基づき実施した、周辺地域住民への工事内容の周知につい</w:t>
      </w:r>
      <w:bookmarkStart w:id="0" w:name="_GoBack"/>
      <w:bookmarkEnd w:id="0"/>
      <w:r>
        <w:rPr>
          <w:rFonts w:hint="eastAsia"/>
        </w:rPr>
        <w:t>て、次のとおり報告します。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240" w:lineRule="exact"/>
        <w:rPr>
          <w:rFonts w:hint="default"/>
        </w:rPr>
      </w:pPr>
    </w:p>
    <w:tbl>
      <w:tblPr>
        <w:tblStyle w:val="30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455"/>
        <w:gridCol w:w="2097"/>
        <w:gridCol w:w="1576"/>
        <w:gridCol w:w="4803"/>
      </w:tblGrid>
      <w:tr>
        <w:trPr>
          <w:trHeight w:val="397" w:hRule="atLeast"/>
        </w:trPr>
        <w:tc>
          <w:tcPr>
            <w:tcW w:w="4690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土地の所在地及び地番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4690" w:type="dxa"/>
            <w:gridSpan w:val="4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周知を行う自治会等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562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周知の範囲</w:t>
            </w:r>
          </w:p>
        </w:tc>
        <w:tc>
          <w:tcPr>
            <w:tcW w:w="45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①平地盛土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②切土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③土石の堆積</w:t>
            </w:r>
          </w:p>
        </w:tc>
        <w:tc>
          <w:tcPr>
            <w:tcW w:w="4803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1"/>
              </w:rPr>
              <w:t>盛土等の境界（法尻）から盛土等の最大高さｈに対して水平距離２ｈ以内の範囲</w:t>
            </w:r>
          </w:p>
          <w:p>
            <w:pPr>
              <w:pStyle w:val="0"/>
              <w:ind w:left="210" w:hanging="210" w:hangingChars="1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  <w:r>
              <w:rPr>
                <w:rFonts w:hint="eastAsia"/>
                <w:sz w:val="22"/>
              </w:rPr>
              <w:t>上記範囲の中にその全部又は一部が含まれる自治会等の範囲</w:t>
            </w:r>
          </w:p>
        </w:tc>
      </w:tr>
      <w:tr>
        <w:trPr>
          <w:trHeight w:val="1399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腹付け盛土</w:t>
            </w:r>
          </w:p>
        </w:tc>
        <w:tc>
          <w:tcPr>
            <w:tcW w:w="4803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・盛土のり肩までの高さｈ</w:t>
            </w:r>
            <w:r>
              <w:rPr>
                <w:rFonts w:hint="default"/>
                <w:sz w:val="22"/>
              </w:rPr>
              <w:t>に対して盛土のり肩から下方の水平距離</w:t>
            </w:r>
            <w:r>
              <w:rPr>
                <w:rFonts w:hint="eastAsia"/>
                <w:sz w:val="22"/>
              </w:rPr>
              <w:t>５ｈ</w:t>
            </w:r>
            <w:r>
              <w:rPr>
                <w:rFonts w:hint="default"/>
                <w:sz w:val="22"/>
              </w:rPr>
              <w:t>以内の範囲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>
        <w:trPr>
          <w:trHeight w:val="250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3673" w:type="dxa"/>
            <w:gridSpan w:val="2"/>
            <w:vAlign w:val="center"/>
          </w:tcPr>
          <w:p>
            <w:pPr>
              <w:pStyle w:val="0"/>
              <w:spacing w:line="300" w:lineRule="exact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①省令第６条第１項において住民への周知方法を規定する渓流等における高さ</w:t>
            </w:r>
            <w:r>
              <w:rPr>
                <w:rFonts w:hint="default"/>
                <w:sz w:val="22"/>
              </w:rPr>
              <w:t>15</w:t>
            </w:r>
            <w:r>
              <w:rPr>
                <w:rFonts w:hint="default"/>
                <w:sz w:val="22"/>
              </w:rPr>
              <w:t>ｍを超える盛土</w:t>
            </w:r>
          </w:p>
          <w:p>
            <w:pPr>
              <w:pStyle w:val="0"/>
              <w:spacing w:line="300" w:lineRule="exact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②渓流等における盛土（①を除く）</w:t>
            </w:r>
          </w:p>
          <w:p>
            <w:pPr>
              <w:pStyle w:val="0"/>
              <w:spacing w:line="300" w:lineRule="exact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③谷埋め盛土（①及び②を除く）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④腹付け盛土のうち、住民への周知を行う範囲に渓流等の渓床が存在するもの（①及び②を除く）</w:t>
            </w:r>
          </w:p>
        </w:tc>
        <w:tc>
          <w:tcPr>
            <w:tcW w:w="4803" w:type="dxa"/>
            <w:vAlign w:val="center"/>
          </w:tcPr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・下流の渓床勾配が２度以上の範囲</w:t>
            </w:r>
          </w:p>
          <w:p>
            <w:pPr>
              <w:pStyle w:val="0"/>
              <w:ind w:left="220" w:hanging="220" w:hanging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・上記範囲の中にその全部又は一部が含まれる自治会等の範囲</w:t>
            </w:r>
          </w:p>
        </w:tc>
      </w:tr>
      <w:tr>
        <w:trPr>
          <w:cantSplit/>
          <w:trHeight w:val="397" w:hRule="atLeast"/>
        </w:trPr>
        <w:tc>
          <w:tcPr>
            <w:tcW w:w="56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周知の方法</w:t>
            </w:r>
          </w:p>
        </w:tc>
        <w:tc>
          <w:tcPr>
            <w:tcW w:w="4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説明会の開催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説明日時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日（　）　時　分から　時　分まで</w:t>
            </w:r>
          </w:p>
        </w:tc>
      </w:tr>
      <w:tr>
        <w:trPr>
          <w:cantSplit/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開催場所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参加者数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人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住民からの</w:t>
            </w:r>
          </w:p>
          <w:p>
            <w:pPr>
              <w:pStyle w:val="0"/>
              <w:spacing w:line="2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意見等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住民からの意見等への対応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書面の配布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年　月　日（　）から　年　月　日（　）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配布戸数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戸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restart"/>
            <w:vAlign w:val="center"/>
          </w:tcPr>
          <w:p>
            <w:pPr>
              <w:pStyle w:val="0"/>
              <w:ind w:left="220" w:hanging="220" w:hangingChars="1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工事内容の掲示及びインターネットを利用した閲覧</w:t>
            </w: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掲示期間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日（　）から　許可日まで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掲示場所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公開期間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月　日（　）から　許可日まで</w:t>
            </w:r>
          </w:p>
        </w:tc>
      </w:tr>
      <w:tr>
        <w:trPr>
          <w:trHeight w:val="39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5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76" w:type="dxa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公開ＵＲＬ</w:t>
            </w:r>
          </w:p>
        </w:tc>
        <w:tc>
          <w:tcPr>
            <w:tcW w:w="4803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0"/>
        </w:rPr>
      </w:pPr>
      <w:r>
        <w:rPr>
          <w:rFonts w:hint="eastAsia" w:ascii="ＭＳ Ｐゴシック" w:hAnsi="ＭＳ Ｐゴシック" w:eastAsia="ＭＳ Ｐゴシック"/>
          <w:sz w:val="20"/>
        </w:rPr>
        <w:t>　</w:t>
      </w:r>
      <w:r>
        <w:rPr>
          <w:rFonts w:hint="eastAsia"/>
          <w:sz w:val="20"/>
        </w:rPr>
        <w:t>※裏面の留意事項をご確認ください。</w:t>
      </w: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</w:p>
    <w:p>
      <w:pPr>
        <w:pStyle w:val="0"/>
        <w:jc w:val="left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【留意事項】</w:t>
      </w:r>
    </w:p>
    <w:p>
      <w:pPr>
        <w:pStyle w:val="0"/>
        <w:ind w:firstLine="240" w:firstLine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・周知の範囲欄は、該当する周知範囲にチェックを入れてください。</w:t>
      </w:r>
    </w:p>
    <w:p>
      <w:pPr>
        <w:pStyle w:val="0"/>
        <w:ind w:left="480" w:leftChars="100" w:hanging="240" w:hanging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・周知の方法欄は、該当する周知方法にチェックを入れ、必要事項を記入してください。</w:t>
      </w:r>
    </w:p>
    <w:p>
      <w:pPr>
        <w:pStyle w:val="0"/>
        <w:ind w:left="480" w:leftChars="100" w:hanging="240" w:hangingChars="1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・周知の方法別に、次の資料を添付してください。</w:t>
      </w:r>
    </w:p>
    <w:p>
      <w:pPr>
        <w:pStyle w:val="0"/>
        <w:ind w:left="400" w:leftChars="100" w:hanging="160" w:hangingChars="100"/>
        <w:rPr>
          <w:rFonts w:hint="default" w:ascii="ＭＳ Ｐ明朝" w:hAnsi="ＭＳ Ｐ明朝" w:eastAsia="ＭＳ Ｐ明朝"/>
          <w:sz w:val="16"/>
        </w:rPr>
      </w:pPr>
    </w:p>
    <w:p>
      <w:pPr>
        <w:pStyle w:val="0"/>
        <w:ind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《説明会開催の場合》</w:t>
      </w:r>
    </w:p>
    <w:p>
      <w:pPr>
        <w:pStyle w:val="0"/>
        <w:ind w:firstLine="720" w:firstLineChars="3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・開催の周知を行った範囲が分かる位置図等</w:t>
      </w:r>
    </w:p>
    <w:p>
      <w:pPr>
        <w:pStyle w:val="0"/>
        <w:ind w:firstLine="720" w:firstLineChars="3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・開催案内及び説明会に用いた資料</w:t>
      </w:r>
    </w:p>
    <w:p>
      <w:pPr>
        <w:pStyle w:val="0"/>
        <w:ind w:firstLine="480" w:firstLineChars="300"/>
        <w:rPr>
          <w:rFonts w:hint="default" w:ascii="ＭＳ Ｐ明朝" w:hAnsi="ＭＳ Ｐ明朝" w:eastAsia="ＭＳ Ｐ明朝"/>
          <w:sz w:val="16"/>
        </w:rPr>
      </w:pPr>
    </w:p>
    <w:p>
      <w:pPr>
        <w:pStyle w:val="0"/>
        <w:ind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《書面配布の場合》</w:t>
      </w:r>
    </w:p>
    <w:p>
      <w:pPr>
        <w:pStyle w:val="0"/>
        <w:ind w:firstLine="720" w:firstLineChars="3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・書面配布をした範囲が分かる位置図等</w:t>
      </w:r>
    </w:p>
    <w:p>
      <w:pPr>
        <w:pStyle w:val="0"/>
        <w:ind w:firstLine="720" w:firstLineChars="3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・配布した資料</w:t>
      </w:r>
    </w:p>
    <w:p>
      <w:pPr>
        <w:pStyle w:val="0"/>
        <w:ind w:firstLine="480" w:firstLineChars="300"/>
        <w:rPr>
          <w:rFonts w:hint="default" w:ascii="ＭＳ Ｐ明朝" w:hAnsi="ＭＳ Ｐ明朝" w:eastAsia="ＭＳ Ｐ明朝"/>
          <w:sz w:val="16"/>
        </w:rPr>
      </w:pPr>
    </w:p>
    <w:p>
      <w:pPr>
        <w:pStyle w:val="0"/>
        <w:ind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《工事内容の掲示やインターネットを利用した閲覧の場合》</w:t>
      </w:r>
    </w:p>
    <w:p>
      <w:pPr>
        <w:pStyle w:val="0"/>
        <w:ind w:left="240" w:leftChars="100"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・掲示した場所が分かる位置図</w:t>
      </w:r>
    </w:p>
    <w:p>
      <w:pPr>
        <w:pStyle w:val="0"/>
        <w:ind w:left="240" w:leftChars="100"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・掲示状況の写真</w:t>
      </w:r>
    </w:p>
    <w:p>
      <w:pPr>
        <w:pStyle w:val="0"/>
        <w:ind w:left="240" w:leftChars="100" w:firstLine="480" w:firstLineChars="200"/>
        <w:rPr>
          <w:rFonts w:hint="default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・インターネット閲覧ページの写し（ＵＲＬ等）</w:t>
      </w: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p>
      <w:pPr>
        <w:pStyle w:val="0"/>
        <w:rPr>
          <w:rFonts w:hint="default" w:ascii="ＭＳ Ｐ明朝" w:hAnsi="ＭＳ Ｐ明朝" w:eastAsia="ＭＳ Ｐ明朝"/>
        </w:rPr>
      </w:pPr>
    </w:p>
    <w:sectPr>
      <w:pgSz w:w="11906" w:h="16838"/>
      <w:pgMar w:top="851" w:right="1304" w:bottom="851" w:left="1304" w:header="737" w:footer="284" w:gutter="0"/>
      <w:cols w:space="720"/>
      <w:textDirection w:val="lrTb"/>
      <w:docGrid w:type="line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rmal (Web)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Date"/>
    <w:basedOn w:val="0"/>
    <w:next w:val="0"/>
    <w:link w:val="25"/>
    <w:uiPriority w:val="0"/>
  </w:style>
  <w:style w:type="character" w:styleId="25" w:customStyle="1">
    <w:name w:val="日付 (文字)"/>
    <w:basedOn w:val="10"/>
    <w:next w:val="25"/>
    <w:link w:val="24"/>
    <w:uiPriority w:val="0"/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3476</TotalTime>
  <Pages>2</Pages>
  <Words>6</Words>
  <Characters>902</Characters>
  <Application>JUST Note</Application>
  <Lines>1747</Lines>
  <Paragraphs>69</Paragraphs>
  <CharactersWithSpaces>950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j22001</cp:lastModifiedBy>
  <cp:lastPrinted>2025-01-17T02:34:00Z</cp:lastPrinted>
  <dcterms:created xsi:type="dcterms:W3CDTF">2024-04-04T23:47:00Z</dcterms:created>
  <dcterms:modified xsi:type="dcterms:W3CDTF">2025-02-17T06:05:08Z</dcterms:modified>
  <cp:revision>0</cp:revision>
</cp:coreProperties>
</file>